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ГБ</w:t>
      </w:r>
      <w:r w:rsidR="00B0162B">
        <w:rPr>
          <w:rFonts w:ascii="Times New Roman" w:hAnsi="Times New Roman" w:cs="Times New Roman"/>
          <w:b/>
          <w:sz w:val="24"/>
          <w:szCs w:val="24"/>
        </w:rPr>
        <w:t>П</w:t>
      </w:r>
      <w:r w:rsidRPr="003E0E5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E0E5F">
        <w:rPr>
          <w:rFonts w:ascii="Times New Roman" w:hAnsi="Times New Roman" w:cs="Times New Roman"/>
          <w:b/>
          <w:sz w:val="24"/>
          <w:szCs w:val="24"/>
        </w:rPr>
        <w:t>Сормовский механический техникум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П.А.</w:t>
      </w:r>
      <w:r w:rsidR="001053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Семенова»</w:t>
      </w:r>
    </w:p>
    <w:p w:rsidR="00C06832" w:rsidRPr="006B0FE7" w:rsidRDefault="00BF454D" w:rsidP="00BF45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0F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tbl>
      <w:tblPr>
        <w:tblStyle w:val="a4"/>
        <w:tblW w:w="14491" w:type="dxa"/>
        <w:tblInd w:w="113" w:type="dxa"/>
        <w:tblLook w:val="04A0" w:firstRow="1" w:lastRow="0" w:firstColumn="1" w:lastColumn="0" w:noHBand="0" w:noVBand="1"/>
      </w:tblPr>
      <w:tblGrid>
        <w:gridCol w:w="7056"/>
        <w:gridCol w:w="327"/>
        <w:gridCol w:w="6963"/>
        <w:gridCol w:w="145"/>
      </w:tblGrid>
      <w:tr w:rsidR="00C06832" w:rsidRPr="00C06832" w:rsidTr="00CA42D3">
        <w:trPr>
          <w:trHeight w:val="169"/>
        </w:trPr>
        <w:tc>
          <w:tcPr>
            <w:tcW w:w="7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32" w:rsidRPr="00C06832" w:rsidRDefault="00C06832" w:rsidP="00CA42D3">
            <w:pPr>
              <w:rPr>
                <w:b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32" w:rsidRDefault="00C06832" w:rsidP="00C06832">
            <w:pPr>
              <w:ind w:left="1416"/>
              <w:jc w:val="right"/>
              <w:rPr>
                <w:b/>
                <w:sz w:val="24"/>
                <w:szCs w:val="24"/>
              </w:rPr>
            </w:pPr>
            <w:r w:rsidRPr="00C06832">
              <w:rPr>
                <w:b/>
                <w:sz w:val="24"/>
                <w:szCs w:val="24"/>
              </w:rPr>
              <w:t>УТВЕРЖДАЮ</w:t>
            </w:r>
          </w:p>
          <w:p w:rsidR="007B4F44" w:rsidRPr="00C06832" w:rsidRDefault="007B4F44" w:rsidP="00C06832">
            <w:pPr>
              <w:ind w:left="1416"/>
              <w:jc w:val="right"/>
              <w:rPr>
                <w:b/>
                <w:sz w:val="24"/>
                <w:szCs w:val="24"/>
              </w:rPr>
            </w:pPr>
          </w:p>
          <w:p w:rsidR="00C06832" w:rsidRPr="00C06832" w:rsidRDefault="00C06832" w:rsidP="00C06832">
            <w:pPr>
              <w:jc w:val="right"/>
              <w:rPr>
                <w:b/>
                <w:sz w:val="24"/>
                <w:szCs w:val="24"/>
              </w:rPr>
            </w:pPr>
            <w:r w:rsidRPr="00C06832">
              <w:rPr>
                <w:b/>
                <w:sz w:val="24"/>
                <w:szCs w:val="24"/>
              </w:rPr>
              <w:t>Директор ГБПОУ СМТ</w:t>
            </w:r>
          </w:p>
          <w:p w:rsidR="00C06832" w:rsidRPr="00C06832" w:rsidRDefault="00C06832" w:rsidP="00C06832">
            <w:pPr>
              <w:jc w:val="right"/>
              <w:rPr>
                <w:b/>
                <w:sz w:val="24"/>
                <w:szCs w:val="24"/>
              </w:rPr>
            </w:pPr>
          </w:p>
          <w:p w:rsidR="00C06832" w:rsidRPr="006B0FE7" w:rsidRDefault="00C06832" w:rsidP="00C06832">
            <w:pPr>
              <w:jc w:val="right"/>
              <w:rPr>
                <w:b/>
                <w:i/>
                <w:sz w:val="24"/>
                <w:szCs w:val="24"/>
              </w:rPr>
            </w:pPr>
            <w:r w:rsidRPr="00C06832">
              <w:rPr>
                <w:b/>
                <w:sz w:val="24"/>
                <w:szCs w:val="24"/>
              </w:rPr>
              <w:t>__________________С.Ю. Беляев</w:t>
            </w:r>
          </w:p>
        </w:tc>
      </w:tr>
      <w:tr w:rsidR="00C06832" w:rsidRPr="006B0FE7" w:rsidTr="00CA42D3">
        <w:trPr>
          <w:gridBefore w:val="1"/>
          <w:gridAfter w:val="1"/>
          <w:wBefore w:w="7056" w:type="dxa"/>
          <w:wAfter w:w="145" w:type="dxa"/>
          <w:trHeight w:val="233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32" w:rsidRPr="006B0FE7" w:rsidRDefault="00C06832" w:rsidP="00B0162B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0544A8" w:rsidRPr="006B0FE7" w:rsidTr="00CA42D3">
        <w:trPr>
          <w:gridBefore w:val="1"/>
          <w:gridAfter w:val="1"/>
          <w:wBefore w:w="7056" w:type="dxa"/>
          <w:wAfter w:w="145" w:type="dxa"/>
          <w:trHeight w:val="233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4A8" w:rsidRPr="006B0FE7" w:rsidRDefault="000544A8" w:rsidP="00CA42D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 xml:space="preserve">работы библиотеки </w:t>
      </w:r>
      <w:r w:rsidR="000544A8">
        <w:rPr>
          <w:rFonts w:ascii="Times New Roman" w:hAnsi="Times New Roman" w:cs="Times New Roman"/>
          <w:b/>
          <w:sz w:val="72"/>
          <w:szCs w:val="72"/>
        </w:rPr>
        <w:t>- центра информационных технологий (ЦИТ)</w:t>
      </w:r>
      <w:r w:rsidR="000544A8" w:rsidRPr="000544A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E5F">
        <w:rPr>
          <w:rFonts w:ascii="Times New Roman" w:hAnsi="Times New Roman" w:cs="Times New Roman"/>
          <w:b/>
          <w:sz w:val="72"/>
          <w:szCs w:val="72"/>
        </w:rPr>
        <w:t>СМТ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B0162B">
        <w:rPr>
          <w:rFonts w:ascii="Times New Roman" w:hAnsi="Times New Roman" w:cs="Times New Roman"/>
          <w:b/>
          <w:sz w:val="72"/>
          <w:szCs w:val="72"/>
        </w:rPr>
        <w:t>201</w:t>
      </w:r>
      <w:r w:rsidR="00AA70B9">
        <w:rPr>
          <w:rFonts w:ascii="Times New Roman" w:hAnsi="Times New Roman" w:cs="Times New Roman"/>
          <w:b/>
          <w:sz w:val="72"/>
          <w:szCs w:val="72"/>
        </w:rPr>
        <w:t>7</w:t>
      </w:r>
      <w:r w:rsidR="00E220DB">
        <w:rPr>
          <w:rFonts w:ascii="Times New Roman" w:hAnsi="Times New Roman" w:cs="Times New Roman"/>
          <w:b/>
          <w:sz w:val="72"/>
          <w:szCs w:val="72"/>
        </w:rPr>
        <w:t>-201</w:t>
      </w:r>
      <w:r w:rsidR="00AA70B9">
        <w:rPr>
          <w:rFonts w:ascii="Times New Roman" w:hAnsi="Times New Roman" w:cs="Times New Roman"/>
          <w:b/>
          <w:sz w:val="72"/>
          <w:szCs w:val="72"/>
        </w:rPr>
        <w:t>8</w:t>
      </w:r>
      <w:r w:rsidR="00E220DB">
        <w:rPr>
          <w:rFonts w:ascii="Times New Roman" w:hAnsi="Times New Roman" w:cs="Times New Roman"/>
          <w:b/>
          <w:sz w:val="72"/>
          <w:szCs w:val="72"/>
        </w:rPr>
        <w:t xml:space="preserve"> учебный</w:t>
      </w:r>
      <w:r w:rsidR="00B0162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E5F">
        <w:rPr>
          <w:rFonts w:ascii="Times New Roman" w:hAnsi="Times New Roman" w:cs="Times New Roman"/>
          <w:b/>
          <w:sz w:val="72"/>
          <w:szCs w:val="72"/>
        </w:rPr>
        <w:t>год</w:t>
      </w:r>
    </w:p>
    <w:p w:rsidR="00BF454D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D3" w:rsidRPr="003E0E5F" w:rsidRDefault="00CA42D3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Нижний Новгород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201</w:t>
      </w:r>
      <w:r w:rsidR="00AA70B9">
        <w:rPr>
          <w:rFonts w:ascii="Times New Roman" w:hAnsi="Times New Roman" w:cs="Times New Roman"/>
          <w:b/>
          <w:sz w:val="24"/>
          <w:szCs w:val="24"/>
        </w:rPr>
        <w:t>7</w:t>
      </w:r>
    </w:p>
    <w:p w:rsidR="00BF454D" w:rsidRPr="00297D35" w:rsidRDefault="00BF454D" w:rsidP="00BF454D">
      <w:pPr>
        <w:jc w:val="center"/>
        <w:rPr>
          <w:b/>
          <w:sz w:val="24"/>
          <w:szCs w:val="24"/>
        </w:rPr>
      </w:pPr>
    </w:p>
    <w:p w:rsidR="00BF454D" w:rsidRPr="00166BA8" w:rsidRDefault="00BF454D" w:rsidP="00BF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Водная часть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F7BF2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166BA8">
        <w:rPr>
          <w:rFonts w:ascii="Times New Roman" w:hAnsi="Times New Roman" w:cs="Times New Roman"/>
          <w:sz w:val="28"/>
          <w:szCs w:val="28"/>
        </w:rPr>
        <w:t>библиотечного фонда</w:t>
      </w:r>
    </w:p>
    <w:p w:rsidR="00BF454D" w:rsidRPr="006C17C0" w:rsidRDefault="00BF454D" w:rsidP="00BF4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>Работа с фондом литературы</w:t>
      </w:r>
    </w:p>
    <w:p w:rsidR="00BF454D" w:rsidRPr="006C17C0" w:rsidRDefault="00BF454D" w:rsidP="00BF4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 xml:space="preserve">Комплектование фонда </w:t>
      </w:r>
      <w:r w:rsidR="00EF7BF2" w:rsidRPr="006C17C0">
        <w:rPr>
          <w:rFonts w:ascii="Times New Roman" w:hAnsi="Times New Roman" w:cs="Times New Roman"/>
          <w:sz w:val="28"/>
          <w:szCs w:val="28"/>
        </w:rPr>
        <w:t>учебными и методическими изданиями</w:t>
      </w:r>
    </w:p>
    <w:p w:rsidR="00EF7BF2" w:rsidRPr="006C17C0" w:rsidRDefault="00EF7BF2" w:rsidP="00EF7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>Комплектование фонда периодики</w:t>
      </w:r>
    </w:p>
    <w:p w:rsidR="00EF7BF2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 xml:space="preserve">Справочно-библиографическая </w:t>
      </w:r>
      <w:r w:rsidR="00EF7BF2">
        <w:rPr>
          <w:rFonts w:ascii="Times New Roman" w:hAnsi="Times New Roman" w:cs="Times New Roman"/>
          <w:sz w:val="28"/>
          <w:szCs w:val="28"/>
        </w:rPr>
        <w:t>и информационная деятельность</w:t>
      </w:r>
    </w:p>
    <w:p w:rsidR="00BF454D" w:rsidRPr="00166BA8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формы р</w:t>
      </w:r>
      <w:r w:rsidR="00BF454D" w:rsidRPr="00166BA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454D" w:rsidRPr="00166BA8">
        <w:rPr>
          <w:rFonts w:ascii="Times New Roman" w:hAnsi="Times New Roman" w:cs="Times New Roman"/>
          <w:sz w:val="28"/>
          <w:szCs w:val="28"/>
        </w:rPr>
        <w:t xml:space="preserve"> с читателями</w:t>
      </w:r>
      <w:r>
        <w:rPr>
          <w:rFonts w:ascii="Times New Roman" w:hAnsi="Times New Roman" w:cs="Times New Roman"/>
          <w:sz w:val="28"/>
          <w:szCs w:val="28"/>
        </w:rPr>
        <w:t xml:space="preserve"> (обучающимися и сотрудниками СМТ)</w:t>
      </w:r>
      <w:r w:rsidR="00BF454D" w:rsidRPr="00166BA8">
        <w:rPr>
          <w:rFonts w:ascii="Times New Roman" w:hAnsi="Times New Roman" w:cs="Times New Roman"/>
          <w:sz w:val="28"/>
          <w:szCs w:val="28"/>
        </w:rPr>
        <w:t>: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Работа с обучающимися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Библиотечно-библиографические и информационные знания</w:t>
      </w:r>
      <w:r w:rsidR="00EF7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66BA8">
        <w:rPr>
          <w:rFonts w:ascii="Times New Roman" w:hAnsi="Times New Roman" w:cs="Times New Roman"/>
          <w:sz w:val="28"/>
          <w:szCs w:val="28"/>
        </w:rPr>
        <w:t>обучающимся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Массовая работа:</w:t>
      </w:r>
    </w:p>
    <w:p w:rsidR="00BF454D" w:rsidRPr="00166BA8" w:rsidRDefault="00BF454D" w:rsidP="00BF4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Книжные выставки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Default="00BF454D" w:rsidP="00BF4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Мероприятия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EF7BF2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69E2">
        <w:rPr>
          <w:rFonts w:ascii="Times New Roman" w:hAnsi="Times New Roman" w:cs="Times New Roman"/>
          <w:sz w:val="28"/>
          <w:szCs w:val="28"/>
        </w:rPr>
        <w:t>Информационная и техническая поддержка общих мероприятий техникума</w:t>
      </w:r>
    </w:p>
    <w:p w:rsidR="00EF7BF2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r w:rsidR="006C17C0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>и внедрение новых технологий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</w:t>
      </w:r>
      <w:r w:rsidRPr="007F705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F454D" w:rsidRPr="007F7052">
        <w:rPr>
          <w:rFonts w:ascii="Times New Roman" w:hAnsi="Times New Roman" w:cs="Times New Roman"/>
          <w:sz w:val="28"/>
          <w:szCs w:val="28"/>
        </w:rPr>
        <w:t xml:space="preserve"> </w:t>
      </w:r>
      <w:r w:rsidR="00EF7BF2">
        <w:rPr>
          <w:rFonts w:ascii="Times New Roman" w:hAnsi="Times New Roman" w:cs="Times New Roman"/>
          <w:sz w:val="28"/>
          <w:szCs w:val="28"/>
        </w:rPr>
        <w:t>библиотеки</w:t>
      </w:r>
    </w:p>
    <w:p w:rsidR="006C17C0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 пользователей услуг ЦИТ</w:t>
      </w:r>
      <w:r w:rsidRPr="006C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(библиотеки), реклама библиотеки СМТ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основных показателей деятельности</w:t>
      </w:r>
      <w:r w:rsidR="00BF454D"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</w:p>
    <w:p w:rsidR="00BF454D" w:rsidRPr="007F7052" w:rsidRDefault="00BF454D" w:rsidP="00BF454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F454D" w:rsidRPr="001852F2" w:rsidRDefault="00BF454D" w:rsidP="00BF45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Вводная часть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1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библиотеки.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Библиотека СМТ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Библиотека вооружает учащихся навыками непрерывного </w:t>
      </w:r>
      <w:proofErr w:type="gramStart"/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  и</w:t>
      </w:r>
      <w:proofErr w:type="gramEnd"/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установки на ответственное и активное отношение к своему здоровью.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библиотеки:</w:t>
      </w:r>
    </w:p>
    <w:p w:rsidR="00BF454D" w:rsidRPr="00A13B52" w:rsidRDefault="00BF454D" w:rsidP="00BF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</w:t>
      </w:r>
      <w:r w:rsidR="00E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знаниям, идеям, культурным ценностям в контексте информационного, культурного и языкового разнообразия.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библиотеки: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обучающихся и педагогов. Оказание помощи в деятельности ИПР и обучающихся в образовательных проектах.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библиотечных технологий. Оказание методической консультационной помощи педагогам, обучающимся в получении информации.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BF454D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содержательного общения между пользователями, воспитание культуры общения.</w:t>
      </w:r>
    </w:p>
    <w:p w:rsidR="006C17C0" w:rsidRPr="006C17C0" w:rsidRDefault="006C17C0" w:rsidP="006C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C0">
        <w:rPr>
          <w:rFonts w:ascii="Times New Roman" w:hAnsi="Times New Roman" w:cs="Times New Roman"/>
          <w:b/>
          <w:sz w:val="24"/>
          <w:szCs w:val="24"/>
        </w:rPr>
        <w:t>Важнейшие целевые индикаторы и показатели эффективности реализации плана: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Динамика роста количества посещений по сравнению с предыдущим годом; 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>Динамика роста количества обращений удаленных пользователей к информационным ресурсам библиотеки;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Доля потребителей, удовлетворенных качеством услуг (высчитывается по результатам анкетирования); 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Прирост </w:t>
      </w:r>
      <w:r w:rsidR="00A34437" w:rsidRPr="006C17C0">
        <w:rPr>
          <w:rFonts w:ascii="Times New Roman" w:hAnsi="Times New Roman" w:cs="Times New Roman"/>
          <w:sz w:val="24"/>
          <w:szCs w:val="24"/>
        </w:rPr>
        <w:t>числа направлений</w:t>
      </w:r>
      <w:r w:rsidRPr="006C17C0">
        <w:rPr>
          <w:rFonts w:ascii="Times New Roman" w:hAnsi="Times New Roman" w:cs="Times New Roman"/>
          <w:sz w:val="24"/>
          <w:szCs w:val="24"/>
        </w:rPr>
        <w:t xml:space="preserve"> и форм работы по сравнению с 2015 г.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Качественный контроль за выполнением </w:t>
      </w:r>
      <w:r w:rsidR="00A34437" w:rsidRPr="006C17C0">
        <w:rPr>
          <w:rFonts w:ascii="Times New Roman" w:hAnsi="Times New Roman" w:cs="Times New Roman"/>
          <w:sz w:val="24"/>
          <w:szCs w:val="24"/>
        </w:rPr>
        <w:t>принятых решений</w:t>
      </w:r>
      <w:r w:rsidRPr="006C17C0">
        <w:rPr>
          <w:rFonts w:ascii="Times New Roman" w:hAnsi="Times New Roman" w:cs="Times New Roman"/>
          <w:sz w:val="24"/>
          <w:szCs w:val="24"/>
        </w:rPr>
        <w:t xml:space="preserve"> (% выполненных решений к общему числу </w:t>
      </w:r>
      <w:r w:rsidR="001053DF" w:rsidRPr="006C17C0">
        <w:rPr>
          <w:rFonts w:ascii="Times New Roman" w:hAnsi="Times New Roman" w:cs="Times New Roman"/>
          <w:sz w:val="24"/>
          <w:szCs w:val="24"/>
        </w:rPr>
        <w:t>принятых решений,</w:t>
      </w:r>
      <w:r w:rsidRPr="006C17C0">
        <w:rPr>
          <w:rFonts w:ascii="Times New Roman" w:hAnsi="Times New Roman" w:cs="Times New Roman"/>
          <w:sz w:val="24"/>
          <w:szCs w:val="24"/>
        </w:rPr>
        <w:t xml:space="preserve"> контролируемых по должности)</w:t>
      </w:r>
    </w:p>
    <w:p w:rsidR="00CF126E" w:rsidRDefault="00CF126E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Pr="00166BA8" w:rsidRDefault="00BF454D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A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C17C0">
        <w:rPr>
          <w:rFonts w:ascii="Times New Roman" w:hAnsi="Times New Roman" w:cs="Times New Roman"/>
          <w:b/>
          <w:sz w:val="28"/>
          <w:szCs w:val="28"/>
        </w:rPr>
        <w:t xml:space="preserve"> и учет</w:t>
      </w:r>
      <w:r w:rsidRPr="00166BA8">
        <w:rPr>
          <w:rFonts w:ascii="Times New Roman" w:hAnsi="Times New Roman" w:cs="Times New Roman"/>
          <w:b/>
          <w:sz w:val="28"/>
          <w:szCs w:val="28"/>
        </w:rPr>
        <w:t xml:space="preserve"> библиотечного фонда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62"/>
        <w:gridCol w:w="6928"/>
        <w:gridCol w:w="2520"/>
        <w:gridCol w:w="2257"/>
        <w:gridCol w:w="2442"/>
      </w:tblGrid>
      <w:tr w:rsidR="00BF454D" w:rsidTr="00A53606">
        <w:trPr>
          <w:trHeight w:val="144"/>
        </w:trPr>
        <w:tc>
          <w:tcPr>
            <w:tcW w:w="56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20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57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42" w:type="dxa"/>
          </w:tcPr>
          <w:p w:rsidR="00BF454D" w:rsidRDefault="002F02D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  <w:r w:rsidR="00BF45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353D1F" w:rsidRDefault="00BF454D" w:rsidP="00020E41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 xml:space="preserve">Работа с </w:t>
            </w:r>
            <w:r w:rsidR="002F02D9">
              <w:rPr>
                <w:b/>
                <w:sz w:val="24"/>
                <w:szCs w:val="24"/>
              </w:rPr>
              <w:t xml:space="preserve">учебным </w:t>
            </w:r>
            <w:r w:rsidRPr="00353D1F">
              <w:rPr>
                <w:b/>
                <w:sz w:val="24"/>
                <w:szCs w:val="24"/>
              </w:rPr>
              <w:t>фондом литературы</w:t>
            </w:r>
          </w:p>
        </w:tc>
        <w:tc>
          <w:tcPr>
            <w:tcW w:w="2520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F411CB" w:rsidRDefault="00BF454D" w:rsidP="007C1BDB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Диагностика обеспеченности учащихся учебниками и учебными пособиями на учебный год</w:t>
            </w:r>
            <w:r w:rsidR="002F02D9">
              <w:rPr>
                <w:sz w:val="24"/>
                <w:szCs w:val="24"/>
              </w:rPr>
              <w:t>.</w:t>
            </w:r>
            <w:r w:rsidR="002F02D9" w:rsidRPr="004C5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F454D" w:rsidRPr="001C4E76" w:rsidRDefault="002F02D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Январь-август</w:t>
            </w: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Списки по книгообеспеченности специальностей и профессий</w:t>
            </w: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4C5B52" w:rsidRDefault="002F02D9" w:rsidP="002F02D9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 xml:space="preserve">Подведение итогов </w:t>
            </w:r>
            <w:r w:rsidR="00CB732D">
              <w:rPr>
                <w:sz w:val="24"/>
                <w:szCs w:val="24"/>
              </w:rPr>
              <w:t>движения фонда</w:t>
            </w:r>
            <w:r w:rsidRPr="00F41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F454D" w:rsidRPr="001C4E76" w:rsidRDefault="00020E4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257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Отчет</w:t>
            </w: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4C5B52" w:rsidRDefault="00BF454D" w:rsidP="002F02D9">
            <w:pPr>
              <w:rPr>
                <w:b/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 xml:space="preserve">Списание фонда с учетом </w:t>
            </w:r>
            <w:r w:rsidR="002F02D9" w:rsidRPr="004C5B52">
              <w:rPr>
                <w:sz w:val="24"/>
                <w:szCs w:val="24"/>
              </w:rPr>
              <w:t>ветхости</w:t>
            </w:r>
            <w:r w:rsidR="002F02D9">
              <w:rPr>
                <w:sz w:val="24"/>
                <w:szCs w:val="24"/>
              </w:rPr>
              <w:t>, морально устаревших</w:t>
            </w:r>
            <w:r w:rsidR="002F02D9" w:rsidRPr="004C5B52">
              <w:rPr>
                <w:sz w:val="24"/>
                <w:szCs w:val="24"/>
              </w:rPr>
              <w:t> и</w:t>
            </w:r>
            <w:r w:rsidRPr="004C5B52">
              <w:rPr>
                <w:sz w:val="24"/>
                <w:szCs w:val="24"/>
              </w:rPr>
              <w:t xml:space="preserve"> смены учебных программ</w:t>
            </w:r>
          </w:p>
        </w:tc>
        <w:tc>
          <w:tcPr>
            <w:tcW w:w="2520" w:type="dxa"/>
          </w:tcPr>
          <w:p w:rsidR="00BF454D" w:rsidRPr="001C4E76" w:rsidRDefault="00020E4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Акт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акта списания по причине утери читателями и акта приемки книг взамен утерянных</w:t>
            </w:r>
          </w:p>
        </w:tc>
        <w:tc>
          <w:tcPr>
            <w:tcW w:w="2520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2F02D9" w:rsidRDefault="007C1BDB" w:rsidP="007C1BDB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Акт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>Приём и выдача учебников учащимся в полном объ</w:t>
            </w:r>
            <w:r>
              <w:rPr>
                <w:sz w:val="24"/>
                <w:szCs w:val="24"/>
              </w:rPr>
              <w:t>ёме согласно учебным программам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9870A4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Учет библиотечного фонда</w:t>
            </w:r>
            <w:r>
              <w:rPr>
                <w:sz w:val="24"/>
                <w:szCs w:val="24"/>
              </w:rPr>
              <w:t xml:space="preserve"> в книге суммарного учета и ведение учетной картотеки, ведение ЭК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9870A4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F411CB" w:rsidRDefault="007C1BDB" w:rsidP="007C1BD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организации и использованию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оформление фонда (наличие полочных, буквенных разделителей, разделителей с портретами писателей, индексов), эстетика оформления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соблюдение правильной расстановки фонда на стеллажах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проверка правильности расстановки фонда 1 раз в год</w:t>
            </w:r>
          </w:p>
          <w:p w:rsidR="007C1BDB" w:rsidRPr="00274179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обеспечение свободного доступа пользователей библиотеки к информации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по содержанию фонда в чистоте в рамках санитарного дня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4E76">
              <w:rPr>
                <w:b/>
                <w:sz w:val="24"/>
                <w:szCs w:val="24"/>
              </w:rPr>
              <w:t>года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lastRenderedPageBreak/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F411CB" w:rsidRDefault="007C1BDB" w:rsidP="007C1BD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Работа по сохранности фонда:</w:t>
            </w:r>
          </w:p>
          <w:p w:rsidR="007C1BDB" w:rsidRPr="00F411CB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организация фонда особо ценных изданий и проведение периодических проверок сохранности</w:t>
            </w:r>
          </w:p>
          <w:p w:rsidR="007C1BDB" w:rsidRPr="00F411CB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списков должников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 в учебном 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</w:p>
          <w:p w:rsidR="007C1BDB" w:rsidRPr="00020E41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обеспечение требуемого режима систематизированного хранения и физической сохранности библиотечного 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онда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C1BDB" w:rsidRPr="00F411CB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систематический  контроль   за  своевременным возвратом в библиотеку выданных изданий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Август</w:t>
            </w: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Январь, и</w:t>
            </w:r>
            <w:r w:rsidRPr="001C4E76">
              <w:rPr>
                <w:b/>
                <w:sz w:val="24"/>
                <w:szCs w:val="24"/>
              </w:rPr>
              <w:t>юнь</w:t>
            </w: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020E41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020E41">
              <w:rPr>
                <w:b/>
                <w:sz w:val="24"/>
                <w:szCs w:val="24"/>
              </w:rPr>
              <w:t>2.</w:t>
            </w:r>
            <w:r w:rsidRPr="00020E41">
              <w:rPr>
                <w:b/>
                <w:sz w:val="24"/>
                <w:szCs w:val="24"/>
              </w:rPr>
              <w:tab/>
              <w:t>Комплектование фонда учебными и методическими изданиями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Default="007C1BDB" w:rsidP="007C1BDB">
            <w:pPr>
              <w:rPr>
                <w:sz w:val="24"/>
                <w:szCs w:val="24"/>
              </w:rPr>
            </w:pPr>
            <w:r w:rsidRPr="00A47587">
              <w:rPr>
                <w:sz w:val="24"/>
                <w:szCs w:val="24"/>
              </w:rPr>
              <w:t>Приём и обработка поступивш</w:t>
            </w:r>
            <w:r>
              <w:rPr>
                <w:sz w:val="24"/>
                <w:szCs w:val="24"/>
              </w:rPr>
              <w:t>их</w:t>
            </w:r>
            <w:r w:rsidRPr="00A47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изданий:</w:t>
            </w:r>
            <w:r w:rsidRPr="004C5B52">
              <w:rPr>
                <w:sz w:val="24"/>
                <w:szCs w:val="24"/>
              </w:rPr>
              <w:t xml:space="preserve"> </w:t>
            </w:r>
          </w:p>
          <w:p w:rsidR="007C1BDB" w:rsidRDefault="007C1BDB" w:rsidP="007C1BD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Оформление накладных на литературу и их своевременная передача в централизованную бухгалтерию</w:t>
            </w:r>
          </w:p>
          <w:p w:rsidR="007C1BDB" w:rsidRPr="004C2038" w:rsidRDefault="007C1BDB" w:rsidP="007C1BD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 мере поступления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070981">
              <w:rPr>
                <w:b/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A53606" w:rsidRDefault="007C1BDB" w:rsidP="007C1BDB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 xml:space="preserve">Работа по организации использования ЭБС </w:t>
            </w:r>
            <w:r w:rsidRPr="001053DF">
              <w:rPr>
                <w:sz w:val="24"/>
                <w:szCs w:val="24"/>
                <w:lang w:val="en-US"/>
              </w:rPr>
              <w:t>BOOK</w:t>
            </w:r>
            <w:r w:rsidRPr="001053DF">
              <w:rPr>
                <w:sz w:val="24"/>
                <w:szCs w:val="24"/>
              </w:rPr>
              <w:t>.</w:t>
            </w:r>
            <w:r w:rsidRPr="001053DF">
              <w:rPr>
                <w:sz w:val="24"/>
                <w:szCs w:val="24"/>
                <w:lang w:val="en-US"/>
              </w:rPr>
              <w:t>RU</w:t>
            </w:r>
            <w:r w:rsidR="00C34D39">
              <w:rPr>
                <w:sz w:val="24"/>
                <w:szCs w:val="24"/>
              </w:rPr>
              <w:t>, НЭБ</w:t>
            </w:r>
            <w:r w:rsidRPr="00105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521E6A" w:rsidRDefault="007C1BDB" w:rsidP="007C1BDB">
            <w:pPr>
              <w:rPr>
                <w:sz w:val="24"/>
                <w:szCs w:val="24"/>
              </w:rPr>
            </w:pPr>
            <w:r w:rsidRPr="00521E6A">
              <w:rPr>
                <w:sz w:val="24"/>
                <w:szCs w:val="24"/>
              </w:rPr>
              <w:t>Формирование общего бланка</w:t>
            </w:r>
            <w:r>
              <w:rPr>
                <w:sz w:val="24"/>
                <w:szCs w:val="24"/>
              </w:rPr>
              <w:t>-</w:t>
            </w:r>
            <w:r w:rsidRPr="00521E6A">
              <w:rPr>
                <w:sz w:val="24"/>
                <w:szCs w:val="24"/>
              </w:rPr>
              <w:t xml:space="preserve">заказа </w:t>
            </w:r>
            <w:r>
              <w:rPr>
                <w:sz w:val="24"/>
                <w:szCs w:val="24"/>
              </w:rPr>
              <w:t xml:space="preserve">техникума </w:t>
            </w:r>
            <w:r w:rsidRPr="00521E6A">
              <w:rPr>
                <w:sz w:val="24"/>
                <w:szCs w:val="24"/>
              </w:rPr>
              <w:t>на учебники и учебные пособия</w:t>
            </w:r>
            <w:r>
              <w:rPr>
                <w:sz w:val="24"/>
                <w:szCs w:val="24"/>
              </w:rPr>
              <w:t xml:space="preserve"> в соответствии с учебными планами и </w:t>
            </w:r>
            <w:r w:rsidRPr="00714068">
              <w:rPr>
                <w:sz w:val="24"/>
                <w:szCs w:val="24"/>
              </w:rPr>
              <w:t>Федеральным перечнем учебников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Бланк-заказ</w:t>
            </w:r>
          </w:p>
        </w:tc>
      </w:tr>
      <w:tr w:rsidR="007C1BDB" w:rsidTr="00A53606">
        <w:trPr>
          <w:trHeight w:val="568"/>
        </w:trPr>
        <w:tc>
          <w:tcPr>
            <w:tcW w:w="562" w:type="dxa"/>
          </w:tcPr>
          <w:p w:rsidR="007C1BDB" w:rsidRDefault="007C1BDB" w:rsidP="007C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928" w:type="dxa"/>
          </w:tcPr>
          <w:p w:rsidR="007C1BDB" w:rsidRPr="00070981" w:rsidRDefault="007C1BDB" w:rsidP="007C1BDB">
            <w:pPr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 мере спроса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Кол. обращений</w:t>
            </w:r>
          </w:p>
        </w:tc>
      </w:tr>
      <w:tr w:rsidR="007C1BDB" w:rsidTr="00A53606">
        <w:trPr>
          <w:trHeight w:val="445"/>
        </w:trPr>
        <w:tc>
          <w:tcPr>
            <w:tcW w:w="562" w:type="dxa"/>
          </w:tcPr>
          <w:p w:rsidR="007C1BDB" w:rsidRDefault="007C1BDB" w:rsidP="007C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28" w:type="dxa"/>
          </w:tcPr>
          <w:p w:rsidR="007C1BDB" w:rsidRPr="009E6A00" w:rsidRDefault="007C1BDB" w:rsidP="00210711">
            <w:pPr>
              <w:rPr>
                <w:color w:val="C0504D" w:themeColor="accent2"/>
                <w:sz w:val="24"/>
                <w:szCs w:val="24"/>
              </w:rPr>
            </w:pPr>
            <w:r w:rsidRPr="009E6A00">
              <w:rPr>
                <w:sz w:val="24"/>
                <w:szCs w:val="24"/>
              </w:rPr>
              <w:t xml:space="preserve">Участие в </w:t>
            </w:r>
            <w:r w:rsidR="00210711" w:rsidRPr="00210711">
              <w:rPr>
                <w:color w:val="000000"/>
                <w:sz w:val="24"/>
                <w:szCs w:val="28"/>
                <w:shd w:val="clear" w:color="auto" w:fill="FFFFFF"/>
              </w:rPr>
              <w:t>Всероссийск</w:t>
            </w:r>
            <w:r w:rsidR="00210711">
              <w:rPr>
                <w:color w:val="000000"/>
                <w:sz w:val="24"/>
                <w:szCs w:val="28"/>
                <w:shd w:val="clear" w:color="auto" w:fill="FFFFFF"/>
              </w:rPr>
              <w:t>ой</w:t>
            </w:r>
            <w:r w:rsidR="00210711" w:rsidRPr="00210711">
              <w:rPr>
                <w:color w:val="000000"/>
                <w:sz w:val="24"/>
                <w:szCs w:val="28"/>
                <w:shd w:val="clear" w:color="auto" w:fill="FFFFFF"/>
              </w:rPr>
              <w:t xml:space="preserve"> научно-практическ</w:t>
            </w:r>
            <w:r w:rsidR="00210711">
              <w:rPr>
                <w:color w:val="000000"/>
                <w:sz w:val="24"/>
                <w:szCs w:val="28"/>
                <w:shd w:val="clear" w:color="auto" w:fill="FFFFFF"/>
              </w:rPr>
              <w:t>ой</w:t>
            </w:r>
            <w:r w:rsidR="00210711" w:rsidRPr="00210711">
              <w:rPr>
                <w:color w:val="000000"/>
                <w:sz w:val="24"/>
                <w:szCs w:val="28"/>
                <w:shd w:val="clear" w:color="auto" w:fill="FFFFFF"/>
              </w:rPr>
              <w:t xml:space="preserve"> конференци</w:t>
            </w:r>
            <w:r w:rsidR="00210711">
              <w:rPr>
                <w:color w:val="000000"/>
                <w:sz w:val="24"/>
                <w:szCs w:val="28"/>
                <w:shd w:val="clear" w:color="auto" w:fill="FFFFFF"/>
              </w:rPr>
              <w:t xml:space="preserve">и и выставке технической литературы, </w:t>
            </w:r>
            <w:r w:rsidR="00210711" w:rsidRPr="00210711">
              <w:rPr>
                <w:color w:val="000000"/>
                <w:sz w:val="24"/>
                <w:szCs w:val="28"/>
                <w:shd w:val="clear" w:color="auto" w:fill="FFFFFF"/>
              </w:rPr>
              <w:t>посвященные 100-летнему юбилею</w:t>
            </w:r>
            <w:r w:rsidR="00210711">
              <w:rPr>
                <w:color w:val="000000"/>
                <w:sz w:val="24"/>
                <w:szCs w:val="28"/>
                <w:shd w:val="clear" w:color="auto" w:fill="FFFFFF"/>
              </w:rPr>
              <w:t xml:space="preserve"> ННГТУ им. Р.Е. Алексеева</w:t>
            </w:r>
          </w:p>
        </w:tc>
        <w:tc>
          <w:tcPr>
            <w:tcW w:w="2520" w:type="dxa"/>
          </w:tcPr>
          <w:p w:rsidR="007C1BDB" w:rsidRPr="001C4E76" w:rsidRDefault="00210711" w:rsidP="00210711">
            <w:pPr>
              <w:jc w:val="center"/>
              <w:rPr>
                <w:b/>
                <w:sz w:val="24"/>
                <w:szCs w:val="24"/>
              </w:rPr>
            </w:pPr>
            <w:r w:rsidRPr="00210711">
              <w:rPr>
                <w:rStyle w:val="a8"/>
                <w:color w:val="000000"/>
                <w:sz w:val="24"/>
                <w:szCs w:val="28"/>
                <w:shd w:val="clear" w:color="auto" w:fill="FFFFFF"/>
              </w:rPr>
              <w:t xml:space="preserve">29-30 ноября 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9E6A00">
              <w:rPr>
                <w:b/>
                <w:sz w:val="24"/>
                <w:szCs w:val="24"/>
              </w:rPr>
              <w:t>Флотская М.Н.</w:t>
            </w:r>
          </w:p>
          <w:p w:rsidR="00210711" w:rsidRPr="001C4E76" w:rsidRDefault="00210711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442" w:type="dxa"/>
          </w:tcPr>
          <w:p w:rsidR="007C1BDB" w:rsidRPr="00070981" w:rsidRDefault="007C1BDB" w:rsidP="00210711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1BDB" w:rsidTr="00A53606">
        <w:trPr>
          <w:trHeight w:val="556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8B0A89" w:rsidRDefault="007C1BDB" w:rsidP="007C1BDB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8B0A89">
              <w:rPr>
                <w:b/>
                <w:sz w:val="24"/>
                <w:szCs w:val="24"/>
              </w:rPr>
              <w:t>Комплектование фонда периодики</w:t>
            </w:r>
          </w:p>
          <w:p w:rsidR="007C1BDB" w:rsidRPr="008B0A89" w:rsidRDefault="007C1BDB" w:rsidP="007C1B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BDB" w:rsidTr="00A53606">
        <w:trPr>
          <w:trHeight w:val="583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7C1BDB" w:rsidRPr="008B0A89" w:rsidRDefault="007C1BDB" w:rsidP="00210711">
            <w:pPr>
              <w:rPr>
                <w:sz w:val="24"/>
                <w:szCs w:val="24"/>
              </w:rPr>
            </w:pPr>
            <w:r w:rsidRPr="008B0A89">
              <w:rPr>
                <w:sz w:val="24"/>
                <w:szCs w:val="24"/>
              </w:rPr>
              <w:t>Оформление подписки на 201</w:t>
            </w:r>
            <w:r w:rsidR="002107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Pr="008B0A89">
              <w:rPr>
                <w:sz w:val="24"/>
                <w:szCs w:val="24"/>
              </w:rPr>
              <w:t>.</w:t>
            </w:r>
            <w:r w:rsidRPr="00B330AE">
              <w:rPr>
                <w:sz w:val="24"/>
                <w:szCs w:val="24"/>
              </w:rPr>
              <w:t xml:space="preserve"> </w:t>
            </w:r>
            <w:r w:rsidRPr="008B0A89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и учет </w:t>
            </w:r>
            <w:r w:rsidRPr="008B0A89">
              <w:rPr>
                <w:sz w:val="24"/>
                <w:szCs w:val="24"/>
              </w:rPr>
              <w:t>доставки</w:t>
            </w:r>
            <w:r>
              <w:rPr>
                <w:sz w:val="24"/>
                <w:szCs w:val="24"/>
              </w:rPr>
              <w:t xml:space="preserve"> периодических изданий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10711">
              <w:rPr>
                <w:b/>
                <w:sz w:val="24"/>
                <w:szCs w:val="24"/>
              </w:rPr>
              <w:t>ктябрь-ноябрь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Тех. задание</w:t>
            </w:r>
          </w:p>
        </w:tc>
      </w:tr>
      <w:tr w:rsidR="007C1BDB" w:rsidTr="00A53606">
        <w:trPr>
          <w:trHeight w:val="699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7C1BDB" w:rsidRPr="008B0A89" w:rsidRDefault="00210711" w:rsidP="00210711">
            <w:pPr>
              <w:rPr>
                <w:sz w:val="24"/>
                <w:szCs w:val="24"/>
              </w:rPr>
            </w:pPr>
            <w:r w:rsidRPr="00210711">
              <w:rPr>
                <w:sz w:val="24"/>
                <w:szCs w:val="24"/>
              </w:rPr>
              <w:t>Анализ и корректировка имеющегося в фонде перечня изданий периодической печати с целью определения их актуальности и соответствия требованиям подготовки студентов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proofErr w:type="spellStart"/>
            <w:r w:rsidRPr="00070981">
              <w:rPr>
                <w:sz w:val="24"/>
                <w:szCs w:val="24"/>
              </w:rPr>
              <w:t>Ан.справка</w:t>
            </w:r>
            <w:proofErr w:type="spellEnd"/>
          </w:p>
        </w:tc>
      </w:tr>
      <w:tr w:rsidR="007C1BDB" w:rsidTr="00A53606">
        <w:trPr>
          <w:trHeight w:val="356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CB732D" w:rsidRDefault="007C1BDB" w:rsidP="007C1BDB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Расширение и систематизация объемов электронных ресурсов в ЭЧЗ (электронным читальным залом).</w:t>
            </w:r>
          </w:p>
        </w:tc>
        <w:tc>
          <w:tcPr>
            <w:tcW w:w="2520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Pr="008B0A89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A00" w:rsidRDefault="009E6A00" w:rsidP="009E6A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00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5"/>
        <w:gridCol w:w="2484"/>
        <w:gridCol w:w="2246"/>
        <w:gridCol w:w="2205"/>
      </w:tblGrid>
      <w:tr w:rsidR="009E6A00" w:rsidTr="000544A8">
        <w:tc>
          <w:tcPr>
            <w:tcW w:w="675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E6A00" w:rsidTr="000544A8">
        <w:tc>
          <w:tcPr>
            <w:tcW w:w="675" w:type="dxa"/>
          </w:tcPr>
          <w:p w:rsidR="009E6A00" w:rsidRPr="00B96FCD" w:rsidRDefault="00B96FCD" w:rsidP="000544A8">
            <w:pPr>
              <w:jc w:val="center"/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E6A00" w:rsidRPr="00B96FCD" w:rsidRDefault="00B96FCD" w:rsidP="00B96FCD">
            <w:pPr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Показатели качества библиотечного, библиографического и информационного обслуживания пользователей библиотеки:</w:t>
            </w:r>
          </w:p>
        </w:tc>
        <w:tc>
          <w:tcPr>
            <w:tcW w:w="2552" w:type="dxa"/>
          </w:tcPr>
          <w:p w:rsidR="009E6A00" w:rsidRDefault="00A34437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070981">
              <w:rPr>
                <w:b/>
                <w:sz w:val="24"/>
                <w:szCs w:val="24"/>
              </w:rPr>
              <w:t>евраль</w:t>
            </w:r>
            <w:r>
              <w:rPr>
                <w:b/>
                <w:sz w:val="24"/>
                <w:szCs w:val="24"/>
              </w:rPr>
              <w:t>, август</w:t>
            </w:r>
          </w:p>
        </w:tc>
        <w:tc>
          <w:tcPr>
            <w:tcW w:w="2268" w:type="dxa"/>
          </w:tcPr>
          <w:p w:rsidR="009E6A00" w:rsidRDefault="00070981" w:rsidP="000544A8">
            <w:pPr>
              <w:jc w:val="center"/>
              <w:rPr>
                <w:b/>
                <w:sz w:val="24"/>
                <w:szCs w:val="24"/>
              </w:rPr>
            </w:pPr>
            <w:r w:rsidRPr="00070981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9E6A00" w:rsidRPr="00070981" w:rsidRDefault="00070981" w:rsidP="000544A8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9E6A00" w:rsidTr="000544A8">
        <w:tc>
          <w:tcPr>
            <w:tcW w:w="675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96FCD" w:rsidRDefault="00B96FCD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количеств</w:t>
            </w:r>
            <w:r w:rsidR="00070981">
              <w:rPr>
                <w:sz w:val="24"/>
                <w:szCs w:val="24"/>
              </w:rPr>
              <w:t>о</w:t>
            </w:r>
            <w:r w:rsidRPr="00B96FCD">
              <w:rPr>
                <w:sz w:val="24"/>
                <w:szCs w:val="24"/>
              </w:rPr>
              <w:t xml:space="preserve"> посещений; </w:t>
            </w:r>
          </w:p>
          <w:p w:rsidR="00070981" w:rsidRDefault="00070981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книговыдач;</w:t>
            </w:r>
          </w:p>
          <w:p w:rsidR="00070981" w:rsidRPr="00B96FCD" w:rsidRDefault="00070981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справок;</w:t>
            </w:r>
          </w:p>
          <w:p w:rsidR="00B96FCD" w:rsidRPr="00070981" w:rsidRDefault="00B96FCD" w:rsidP="00070981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количеств</w:t>
            </w:r>
            <w:r w:rsidR="00070981" w:rsidRPr="00070981">
              <w:rPr>
                <w:sz w:val="24"/>
                <w:szCs w:val="24"/>
              </w:rPr>
              <w:t>о</w:t>
            </w:r>
            <w:r w:rsidRPr="00070981">
              <w:rPr>
                <w:sz w:val="24"/>
                <w:szCs w:val="24"/>
              </w:rPr>
              <w:t xml:space="preserve"> обращений удаленных пользователей к информационным ресурсам библиотеки;</w:t>
            </w:r>
          </w:p>
          <w:p w:rsidR="009E6A00" w:rsidRPr="00B96FCD" w:rsidRDefault="00070981" w:rsidP="00070981">
            <w:pPr>
              <w:pStyle w:val="a3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 xml:space="preserve">контроль за выполнением </w:t>
            </w:r>
            <w:r w:rsidR="001053DF" w:rsidRPr="00070981">
              <w:rPr>
                <w:sz w:val="24"/>
                <w:szCs w:val="24"/>
              </w:rPr>
              <w:t>принятых решений</w:t>
            </w:r>
          </w:p>
        </w:tc>
        <w:tc>
          <w:tcPr>
            <w:tcW w:w="2552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6A00" w:rsidRDefault="009E6A00" w:rsidP="009E6A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Pr="008B0A89" w:rsidRDefault="00BF454D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89">
        <w:rPr>
          <w:rFonts w:ascii="Times New Roman" w:hAnsi="Times New Roman" w:cs="Times New Roman"/>
          <w:b/>
          <w:sz w:val="28"/>
          <w:szCs w:val="28"/>
        </w:rPr>
        <w:t xml:space="preserve">Справочно-библиографическая </w:t>
      </w:r>
      <w:r w:rsidR="00B96FCD">
        <w:rPr>
          <w:rFonts w:ascii="Times New Roman" w:hAnsi="Times New Roman" w:cs="Times New Roman"/>
          <w:b/>
          <w:sz w:val="28"/>
          <w:szCs w:val="28"/>
        </w:rPr>
        <w:t xml:space="preserve">и информационная </w:t>
      </w:r>
      <w:r w:rsidRPr="008B0A89">
        <w:rPr>
          <w:rFonts w:ascii="Times New Roman" w:hAnsi="Times New Roman" w:cs="Times New Roman"/>
          <w:b/>
          <w:sz w:val="28"/>
          <w:szCs w:val="28"/>
        </w:rPr>
        <w:t>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64"/>
        <w:gridCol w:w="2477"/>
        <w:gridCol w:w="2244"/>
        <w:gridCol w:w="2225"/>
      </w:tblGrid>
      <w:tr w:rsidR="00BF454D" w:rsidRPr="00353D1F" w:rsidTr="00157C59">
        <w:tc>
          <w:tcPr>
            <w:tcW w:w="66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4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4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25" w:type="dxa"/>
          </w:tcPr>
          <w:p w:rsidR="00BF454D" w:rsidRDefault="009E6A0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8B0A89" w:rsidRDefault="00BF454D" w:rsidP="00BF45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664" w:type="dxa"/>
          </w:tcPr>
          <w:p w:rsidR="00BF454D" w:rsidRPr="008B0A89" w:rsidRDefault="00714068" w:rsidP="00BF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</w:t>
            </w:r>
            <w:r w:rsidR="00BF454D" w:rsidRPr="008B0A89">
              <w:rPr>
                <w:sz w:val="24"/>
                <w:szCs w:val="24"/>
              </w:rPr>
              <w:t xml:space="preserve"> электронного каталога </w:t>
            </w:r>
            <w:r w:rsidR="00BF454D">
              <w:rPr>
                <w:sz w:val="24"/>
                <w:szCs w:val="24"/>
              </w:rPr>
              <w:t>объединенной библиотеки СМТ на 1 и 2 пл.</w:t>
            </w:r>
            <w:r w:rsidR="004C2038">
              <w:t xml:space="preserve">: </w:t>
            </w:r>
            <w:r w:rsidR="009E6A00" w:rsidRPr="009E6A00">
              <w:rPr>
                <w:sz w:val="24"/>
                <w:szCs w:val="24"/>
              </w:rPr>
              <w:t>Внесение в электронный каталог библиографических записей на ретроспективную часть библиотечного фонда</w:t>
            </w:r>
          </w:p>
        </w:tc>
        <w:tc>
          <w:tcPr>
            <w:tcW w:w="247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070981" w:rsidRDefault="00070981" w:rsidP="00BF454D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Кол-во библ.</w:t>
            </w:r>
            <w:r w:rsidR="00A34437">
              <w:rPr>
                <w:sz w:val="24"/>
                <w:szCs w:val="24"/>
              </w:rPr>
              <w:t xml:space="preserve"> </w:t>
            </w:r>
            <w:r w:rsidRPr="00070981">
              <w:rPr>
                <w:sz w:val="24"/>
                <w:szCs w:val="24"/>
              </w:rPr>
              <w:t>записей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C72326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4" w:type="dxa"/>
          </w:tcPr>
          <w:p w:rsidR="00BF454D" w:rsidRPr="008B0A89" w:rsidRDefault="00A34437" w:rsidP="00A3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A00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="009E6A00">
              <w:rPr>
                <w:sz w:val="24"/>
                <w:szCs w:val="24"/>
              </w:rPr>
              <w:t xml:space="preserve"> списков книгообеспеченности по профессиям и специальностям</w:t>
            </w:r>
            <w:r>
              <w:rPr>
                <w:sz w:val="24"/>
                <w:szCs w:val="24"/>
              </w:rPr>
              <w:t xml:space="preserve"> по новым учебным планам</w:t>
            </w:r>
            <w:r w:rsidR="00157C59">
              <w:rPr>
                <w:sz w:val="24"/>
                <w:szCs w:val="24"/>
              </w:rPr>
              <w:t xml:space="preserve"> и к лицензированию новых профессий и специальностей</w:t>
            </w:r>
          </w:p>
        </w:tc>
        <w:tc>
          <w:tcPr>
            <w:tcW w:w="2477" w:type="dxa"/>
          </w:tcPr>
          <w:p w:rsidR="00BF454D" w:rsidRPr="001C4E76" w:rsidRDefault="00157C59" w:rsidP="009E6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  <w:r w:rsidR="00F16FEE">
              <w:rPr>
                <w:b/>
                <w:sz w:val="24"/>
                <w:szCs w:val="24"/>
              </w:rPr>
              <w:t xml:space="preserve"> Мушка М.Н</w:t>
            </w:r>
            <w:r w:rsidR="00F16FEE"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070981" w:rsidRDefault="001700BC" w:rsidP="00BF454D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Список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583EF7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F454D" w:rsidRPr="00583EF7" w:rsidRDefault="00BF454D" w:rsidP="00BF454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 xml:space="preserve">Составлять рекомендательные списки </w:t>
            </w:r>
            <w:r w:rsidR="000600D5" w:rsidRPr="00583EF7">
              <w:rPr>
                <w:sz w:val="24"/>
                <w:szCs w:val="24"/>
              </w:rPr>
              <w:t>литературы по</w:t>
            </w:r>
            <w:r w:rsidRPr="00583EF7">
              <w:rPr>
                <w:sz w:val="24"/>
                <w:szCs w:val="24"/>
              </w:rPr>
              <w:t xml:space="preserve"> заявкам </w:t>
            </w:r>
            <w:r>
              <w:rPr>
                <w:sz w:val="24"/>
                <w:szCs w:val="24"/>
              </w:rPr>
              <w:t>ИПР</w:t>
            </w:r>
            <w:r w:rsidRPr="00583EF7">
              <w:rPr>
                <w:sz w:val="24"/>
                <w:szCs w:val="24"/>
              </w:rPr>
              <w:t xml:space="preserve"> и обучающихся к классным часам, юбилейным датам и праздникам.</w:t>
            </w:r>
          </w:p>
        </w:tc>
        <w:tc>
          <w:tcPr>
            <w:tcW w:w="247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Список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8B0A89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4" w:type="dxa"/>
          </w:tcPr>
          <w:p w:rsidR="00B96FCD" w:rsidRDefault="00BF454D" w:rsidP="00BF454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 xml:space="preserve">Выполнение тематических, </w:t>
            </w:r>
            <w:r w:rsidR="00483B97">
              <w:rPr>
                <w:sz w:val="24"/>
                <w:szCs w:val="24"/>
              </w:rPr>
              <w:t xml:space="preserve">адресно-библиографических и </w:t>
            </w:r>
            <w:r w:rsidRPr="00583EF7">
              <w:rPr>
                <w:sz w:val="24"/>
                <w:szCs w:val="24"/>
              </w:rPr>
              <w:t>факт</w:t>
            </w:r>
            <w:r w:rsidR="00A57039">
              <w:rPr>
                <w:sz w:val="24"/>
                <w:szCs w:val="24"/>
              </w:rPr>
              <w:t>ограф</w:t>
            </w:r>
            <w:r w:rsidRPr="00583EF7">
              <w:rPr>
                <w:sz w:val="24"/>
                <w:szCs w:val="24"/>
              </w:rPr>
              <w:t xml:space="preserve">ических справок. </w:t>
            </w:r>
          </w:p>
          <w:p w:rsidR="00BF454D" w:rsidRPr="00583EF7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Кол-во выполненных справок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4" w:type="dxa"/>
          </w:tcPr>
          <w:p w:rsidR="00B96FCD" w:rsidRPr="00583EF7" w:rsidRDefault="00B96FCD" w:rsidP="00B96FC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>Консультации у каталога. Формирование навыков независимого библиотечного пользователя как одного из условий саморазвития достоинства личности                               </w:t>
            </w:r>
          </w:p>
        </w:tc>
        <w:tc>
          <w:tcPr>
            <w:tcW w:w="2477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244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4" w:type="dxa"/>
          </w:tcPr>
          <w:p w:rsidR="00B96FCD" w:rsidRPr="00583EF7" w:rsidRDefault="00B96FCD" w:rsidP="00B96FCD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Консультации по поиску информации в Интернете</w:t>
            </w:r>
            <w:r w:rsidR="004C2038" w:rsidRPr="001053DF">
              <w:rPr>
                <w:sz w:val="24"/>
                <w:szCs w:val="24"/>
              </w:rPr>
              <w:t xml:space="preserve"> и ЭБС</w:t>
            </w:r>
          </w:p>
        </w:tc>
        <w:tc>
          <w:tcPr>
            <w:tcW w:w="2477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244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4" w:type="dxa"/>
          </w:tcPr>
          <w:p w:rsidR="00B96FCD" w:rsidRDefault="00B96FCD" w:rsidP="00B9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Правовой базе «КонсультантПлюс»</w:t>
            </w:r>
          </w:p>
        </w:tc>
        <w:tc>
          <w:tcPr>
            <w:tcW w:w="2477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2244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4" w:type="dxa"/>
          </w:tcPr>
          <w:p w:rsidR="00B96FCD" w:rsidRDefault="00B96FCD" w:rsidP="0061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работе в локальной сети с электронными ресурсами Э</w:t>
            </w:r>
            <w:r w:rsidR="0061746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«Методический кабинет», «Охрана труда» и т.п. </w:t>
            </w:r>
          </w:p>
        </w:tc>
        <w:tc>
          <w:tcPr>
            <w:tcW w:w="2477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2244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</w:tr>
      <w:tr w:rsidR="000A7CA9" w:rsidRPr="00353D1F" w:rsidTr="00157C59">
        <w:tc>
          <w:tcPr>
            <w:tcW w:w="667" w:type="dxa"/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64" w:type="dxa"/>
          </w:tcPr>
          <w:p w:rsidR="000A7CA9" w:rsidRPr="00B96FCD" w:rsidRDefault="000A7CA9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Формирование электронных библиографических ресурсов.</w:t>
            </w:r>
            <w:r>
              <w:rPr>
                <w:sz w:val="24"/>
                <w:szCs w:val="24"/>
              </w:rPr>
              <w:t xml:space="preserve"> </w:t>
            </w:r>
            <w:r w:rsidRPr="000A7CA9">
              <w:rPr>
                <w:sz w:val="24"/>
                <w:szCs w:val="24"/>
              </w:rPr>
              <w:t xml:space="preserve"> Создание собственных баз данных.</w:t>
            </w:r>
            <w:r>
              <w:rPr>
                <w:sz w:val="24"/>
                <w:szCs w:val="24"/>
              </w:rPr>
              <w:t xml:space="preserve"> Совместно с Метод.</w:t>
            </w:r>
            <w:r w:rsidR="00A57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службой и Отделом ИТ</w:t>
            </w:r>
          </w:p>
        </w:tc>
        <w:tc>
          <w:tcPr>
            <w:tcW w:w="2477" w:type="dxa"/>
          </w:tcPr>
          <w:p w:rsid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  <w:r w:rsidRPr="000A7CA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25" w:type="dxa"/>
          </w:tcPr>
          <w:p w:rsidR="000A7CA9" w:rsidRPr="000A7CA9" w:rsidRDefault="001700BC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</w:t>
            </w:r>
          </w:p>
        </w:tc>
      </w:tr>
      <w:tr w:rsidR="000A7CA9" w:rsidRPr="00353D1F" w:rsidTr="00157C59">
        <w:trPr>
          <w:trHeight w:val="623"/>
        </w:trPr>
        <w:tc>
          <w:tcPr>
            <w:tcW w:w="667" w:type="dxa"/>
            <w:tcBorders>
              <w:bottom w:val="single" w:sz="4" w:space="0" w:color="auto"/>
            </w:tcBorders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0A7CA9" w:rsidRPr="000A7CA9" w:rsidRDefault="000600D5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Информационное обслуживание</w:t>
            </w:r>
            <w:r w:rsidR="000A7CA9" w:rsidRPr="000A7CA9">
              <w:rPr>
                <w:sz w:val="24"/>
                <w:szCs w:val="24"/>
              </w:rPr>
              <w:t xml:space="preserve"> (работа с индивидуальными и коллективными абонентами).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0A7CA9" w:rsidRPr="001700BC" w:rsidRDefault="000544A8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См. п</w:t>
            </w:r>
            <w:r w:rsidR="00F5339B">
              <w:rPr>
                <w:b/>
                <w:sz w:val="24"/>
                <w:szCs w:val="24"/>
              </w:rPr>
              <w:t>ункт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bottom w:val="single" w:sz="4" w:space="0" w:color="auto"/>
              <w:right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sz w:val="24"/>
                <w:szCs w:val="24"/>
              </w:rPr>
            </w:pPr>
          </w:p>
        </w:tc>
      </w:tr>
      <w:tr w:rsidR="000A7CA9" w:rsidRPr="00353D1F" w:rsidTr="00157C59">
        <w:trPr>
          <w:trHeight w:val="493"/>
        </w:trPr>
        <w:tc>
          <w:tcPr>
            <w:tcW w:w="667" w:type="dxa"/>
            <w:tcBorders>
              <w:top w:val="single" w:sz="4" w:space="0" w:color="auto"/>
            </w:tcBorders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0A7CA9" w:rsidRPr="000A7CA9" w:rsidRDefault="000A7CA9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0A7CA9" w:rsidRDefault="00F5339B" w:rsidP="00B96FCD">
            <w:pPr>
              <w:jc w:val="center"/>
              <w:rPr>
                <w:b/>
                <w:sz w:val="24"/>
                <w:szCs w:val="24"/>
              </w:rPr>
            </w:pPr>
            <w:r w:rsidRPr="00F5339B">
              <w:rPr>
                <w:b/>
                <w:sz w:val="24"/>
                <w:szCs w:val="24"/>
              </w:rPr>
              <w:t>См. пункт V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right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F126E" w:rsidRDefault="00CF126E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F126E" w:rsidRDefault="00CF126E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F454D" w:rsidRPr="000544A8" w:rsidRDefault="000544A8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A8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и формы р</w:t>
      </w:r>
      <w:r w:rsidR="00BF454D" w:rsidRPr="000544A8">
        <w:rPr>
          <w:rFonts w:ascii="Times New Roman" w:hAnsi="Times New Roman" w:cs="Times New Roman"/>
          <w:b/>
          <w:sz w:val="28"/>
          <w:szCs w:val="28"/>
        </w:rPr>
        <w:t>абот</w:t>
      </w:r>
      <w:r w:rsidRPr="000544A8">
        <w:rPr>
          <w:rFonts w:ascii="Times New Roman" w:hAnsi="Times New Roman" w:cs="Times New Roman"/>
          <w:b/>
          <w:sz w:val="28"/>
          <w:szCs w:val="28"/>
        </w:rPr>
        <w:t>ы</w:t>
      </w:r>
      <w:r w:rsidR="00BF454D" w:rsidRPr="000544A8">
        <w:rPr>
          <w:rFonts w:ascii="Times New Roman" w:hAnsi="Times New Roman" w:cs="Times New Roman"/>
          <w:b/>
          <w:sz w:val="28"/>
          <w:szCs w:val="28"/>
        </w:rPr>
        <w:t xml:space="preserve"> с читателями</w:t>
      </w:r>
    </w:p>
    <w:p w:rsidR="000544A8" w:rsidRPr="000544A8" w:rsidRDefault="000544A8" w:rsidP="000544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44A8">
        <w:rPr>
          <w:rFonts w:ascii="Times New Roman" w:hAnsi="Times New Roman" w:cs="Times New Roman"/>
          <w:sz w:val="28"/>
          <w:szCs w:val="28"/>
        </w:rPr>
        <w:t>Основные тематические направления работы: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Формирование гражданско-патриотической позиции населения. Популяризация государственной символики России, Нижегородской области;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Краеведение: история, традиции, культура;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Экономическое просвещение обучающихся;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Правовое просвещение, содействие повышению правовой культуры обучающихся;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Содействие формированию культуры межнационального общения, толерантного отношения к народам различных национальностей, противодействие экстремизму;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Духовность. Нравственность. Милосердие;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Мероприятия, направленные на профилактику асоциальных явлений (наркомании, алкоголизм, курение). Популяризация здорового образа жизни;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Продвижение книги, популяризация чтения;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A8">
        <w:rPr>
          <w:rFonts w:ascii="Times New Roman" w:hAnsi="Times New Roman" w:cs="Times New Roman"/>
          <w:sz w:val="24"/>
          <w:szCs w:val="24"/>
        </w:rPr>
        <w:t>Формирование культуры семейных отношений;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Содействие развитию художественно-эстетических вкусов. Эстетическое просвещение;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Экологическое просвещение, экология человека;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Работа в помощь профориентации;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Культурно-досуговая деятельность, клубы по интересам.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6679"/>
        <w:gridCol w:w="2456"/>
        <w:gridCol w:w="2236"/>
        <w:gridCol w:w="2242"/>
      </w:tblGrid>
      <w:tr w:rsidR="00BF454D" w:rsidRPr="00353D1F" w:rsidTr="004C2038">
        <w:tc>
          <w:tcPr>
            <w:tcW w:w="664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79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45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42" w:type="dxa"/>
          </w:tcPr>
          <w:p w:rsidR="00BF454D" w:rsidRDefault="00B96FC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A63B7B" w:rsidRDefault="00BF454D" w:rsidP="00BF454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63B7B">
              <w:rPr>
                <w:b/>
                <w:sz w:val="24"/>
                <w:szCs w:val="24"/>
              </w:rPr>
              <w:t>Индивидуальная работа</w:t>
            </w:r>
          </w:p>
          <w:p w:rsidR="00BF454D" w:rsidRDefault="00BF454D" w:rsidP="00BF454D">
            <w:pPr>
              <w:pStyle w:val="a3"/>
              <w:ind w:left="17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 xml:space="preserve">Обслуживание читателей на абонементе и в читальном зале: обучающихся, педагогов, </w:t>
            </w:r>
            <w:r>
              <w:rPr>
                <w:sz w:val="24"/>
                <w:szCs w:val="24"/>
              </w:rPr>
              <w:t xml:space="preserve">мастеров, </w:t>
            </w:r>
            <w:r w:rsidRPr="00A63B7B">
              <w:rPr>
                <w:sz w:val="24"/>
                <w:szCs w:val="24"/>
              </w:rPr>
              <w:t>технического персонала.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Статистические данные в отчете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Рекомендательные беседы при выдаче книг, беседы о прочитанном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BF454D" w:rsidRPr="00A63B7B" w:rsidRDefault="00C53C16" w:rsidP="0015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</w:t>
            </w:r>
            <w:r w:rsidR="00BF454D">
              <w:rPr>
                <w:sz w:val="24"/>
                <w:szCs w:val="24"/>
              </w:rPr>
              <w:t>омощь в работе на компьютерах</w:t>
            </w:r>
            <w:r w:rsidR="00157C59">
              <w:rPr>
                <w:sz w:val="24"/>
                <w:szCs w:val="24"/>
              </w:rPr>
              <w:t xml:space="preserve"> и поиску информации</w:t>
            </w:r>
            <w:r w:rsidR="00BF454D">
              <w:rPr>
                <w:sz w:val="24"/>
                <w:szCs w:val="24"/>
              </w:rPr>
              <w:t xml:space="preserve"> в </w:t>
            </w:r>
            <w:r w:rsidR="00157C59">
              <w:rPr>
                <w:sz w:val="24"/>
                <w:szCs w:val="24"/>
              </w:rPr>
              <w:t xml:space="preserve">ЭЧЗ 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63B7B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  <w:p w:rsidR="00BF454D" w:rsidRPr="00A63B7B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79" w:type="dxa"/>
          </w:tcPr>
          <w:p w:rsidR="00BF454D" w:rsidRPr="005D6F1B" w:rsidRDefault="00BF454D" w:rsidP="00632182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Информирование ИПР о нов</w:t>
            </w:r>
            <w:r w:rsidR="00632182" w:rsidRPr="001053DF">
              <w:rPr>
                <w:sz w:val="24"/>
                <w:szCs w:val="24"/>
              </w:rPr>
              <w:t>инках</w:t>
            </w:r>
            <w:r w:rsidRPr="001053DF">
              <w:rPr>
                <w:sz w:val="24"/>
                <w:szCs w:val="24"/>
              </w:rPr>
              <w:t xml:space="preserve"> учебной и методическо</w:t>
            </w:r>
            <w:r w:rsidR="00632182" w:rsidRPr="001053DF">
              <w:rPr>
                <w:sz w:val="24"/>
                <w:szCs w:val="24"/>
              </w:rPr>
              <w:t>й литературе, периодики, электронных ресурсов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семестр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 xml:space="preserve">Обзор 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работа с предметно-цикловыми комиссиями </w:t>
            </w:r>
            <w:r w:rsidR="00C53C16">
              <w:rPr>
                <w:sz w:val="24"/>
                <w:szCs w:val="24"/>
              </w:rPr>
              <w:t>по информационной обеспеченности дисциплин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месяц</w:t>
            </w:r>
          </w:p>
        </w:tc>
        <w:tc>
          <w:tcPr>
            <w:tcW w:w="2236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Обзор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BF454D" w:rsidRPr="00A63B7B" w:rsidRDefault="00BF454D" w:rsidP="00C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обзоров литературы на заседаниях </w:t>
            </w:r>
            <w:r w:rsidR="00C53C16">
              <w:rPr>
                <w:sz w:val="24"/>
                <w:szCs w:val="24"/>
              </w:rPr>
              <w:t>ПЦК</w:t>
            </w:r>
            <w:r>
              <w:rPr>
                <w:sz w:val="24"/>
                <w:szCs w:val="24"/>
              </w:rPr>
              <w:t xml:space="preserve"> и методических и педагогических советах</w:t>
            </w:r>
          </w:p>
        </w:tc>
        <w:tc>
          <w:tcPr>
            <w:tcW w:w="2456" w:type="dxa"/>
          </w:tcPr>
          <w:p w:rsidR="00BF454D" w:rsidRDefault="00F16FEE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семестр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Обзор</w:t>
            </w:r>
          </w:p>
        </w:tc>
      </w:tr>
      <w:tr w:rsidR="008F74D3" w:rsidRPr="00353D1F" w:rsidTr="004C2038">
        <w:tc>
          <w:tcPr>
            <w:tcW w:w="664" w:type="dxa"/>
          </w:tcPr>
          <w:p w:rsidR="008F74D3" w:rsidRDefault="008F74D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8F74D3" w:rsidRDefault="00094667" w:rsidP="008F74D3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Методическая помощь,</w:t>
            </w:r>
            <w:r w:rsidR="008F74D3" w:rsidRPr="001053DF">
              <w:rPr>
                <w:sz w:val="24"/>
                <w:szCs w:val="24"/>
              </w:rPr>
              <w:t xml:space="preserve"> связанная с материально-технической базой ЦИТ </w:t>
            </w:r>
            <w:r w:rsidR="00617460" w:rsidRPr="001053DF">
              <w:rPr>
                <w:sz w:val="24"/>
                <w:szCs w:val="24"/>
              </w:rPr>
              <w:t>и информационными ресурсами ЭЧЗ</w:t>
            </w:r>
          </w:p>
        </w:tc>
        <w:tc>
          <w:tcPr>
            <w:tcW w:w="2456" w:type="dxa"/>
          </w:tcPr>
          <w:p w:rsidR="008F74D3" w:rsidRDefault="008F74D3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мере спроса</w:t>
            </w:r>
          </w:p>
        </w:tc>
        <w:tc>
          <w:tcPr>
            <w:tcW w:w="2236" w:type="dxa"/>
          </w:tcPr>
          <w:p w:rsidR="008F74D3" w:rsidRPr="001C4E76" w:rsidRDefault="008F74D3" w:rsidP="008F74D3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8F74D3" w:rsidRDefault="008F74D3" w:rsidP="008F7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8F74D3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5D6F1B" w:rsidRDefault="00BF454D" w:rsidP="00BF454D">
            <w:pPr>
              <w:pStyle w:val="a3"/>
              <w:ind w:left="360"/>
              <w:rPr>
                <w:b/>
                <w:sz w:val="24"/>
                <w:szCs w:val="24"/>
              </w:rPr>
            </w:pPr>
            <w:r w:rsidRPr="005D6F1B">
              <w:rPr>
                <w:b/>
                <w:sz w:val="24"/>
                <w:szCs w:val="24"/>
              </w:rPr>
              <w:t>3.Работа с обучающимися</w:t>
            </w:r>
          </w:p>
          <w:p w:rsidR="00BF454D" w:rsidRPr="00A63B7B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BF454D" w:rsidRPr="00FE335C" w:rsidRDefault="00BF454D" w:rsidP="00BF454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E335C">
              <w:rPr>
                <w:sz w:val="24"/>
                <w:szCs w:val="24"/>
              </w:rPr>
              <w:t xml:space="preserve">Обслуживание </w:t>
            </w:r>
            <w:r>
              <w:rPr>
                <w:sz w:val="24"/>
                <w:szCs w:val="24"/>
              </w:rPr>
              <w:t>об</w:t>
            </w:r>
            <w:r w:rsidRPr="00FE335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FE335C">
              <w:rPr>
                <w:sz w:val="24"/>
                <w:szCs w:val="24"/>
              </w:rPr>
              <w:t>щихся согласно расписанию работы библиотеки</w:t>
            </w:r>
            <w:r>
              <w:rPr>
                <w:sz w:val="24"/>
                <w:szCs w:val="24"/>
              </w:rPr>
              <w:t>, выдача и сдача учебников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A34437" w:rsidRDefault="00A34437" w:rsidP="00BF454D">
            <w:pPr>
              <w:jc w:val="center"/>
              <w:rPr>
                <w:sz w:val="24"/>
                <w:szCs w:val="24"/>
              </w:rPr>
            </w:pPr>
            <w:r w:rsidRPr="00A34437">
              <w:rPr>
                <w:sz w:val="24"/>
                <w:szCs w:val="24"/>
              </w:rPr>
              <w:t>Статистический отчет</w:t>
            </w:r>
          </w:p>
        </w:tc>
      </w:tr>
      <w:tr w:rsidR="00BF454D" w:rsidRPr="00353D1F" w:rsidTr="004C2038">
        <w:trPr>
          <w:trHeight w:val="896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BF454D" w:rsidRPr="00FE335C" w:rsidRDefault="00BF454D" w:rsidP="00BF454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E335C">
              <w:rPr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Беседы</w:t>
            </w:r>
          </w:p>
        </w:tc>
      </w:tr>
      <w:tr w:rsidR="00BF454D" w:rsidRPr="00353D1F" w:rsidTr="004C2038">
        <w:trPr>
          <w:trHeight w:val="1122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BF454D" w:rsidRPr="00FE335C" w:rsidRDefault="00F5339B" w:rsidP="00F5339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Рекомендовать художественную, </w:t>
            </w:r>
            <w:r w:rsidR="00BF454D">
              <w:rPr>
                <w:sz w:val="24"/>
                <w:szCs w:val="24"/>
              </w:rPr>
              <w:t>отраслевую</w:t>
            </w:r>
            <w:r w:rsidR="00BF454D" w:rsidRPr="00FE335C">
              <w:rPr>
                <w:sz w:val="24"/>
                <w:szCs w:val="24"/>
              </w:rPr>
              <w:t xml:space="preserve"> литературу и периодические издания согласно возрастным категориям каждого читателя</w:t>
            </w:r>
            <w:r w:rsidR="00BF454D">
              <w:rPr>
                <w:sz w:val="24"/>
                <w:szCs w:val="24"/>
              </w:rPr>
              <w:t>, пропагандировать интерес к выбранной профессии через литературу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BF454D" w:rsidRPr="00353D1F" w:rsidTr="004C2038">
        <w:trPr>
          <w:trHeight w:val="627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BF454D" w:rsidRPr="00FE335C" w:rsidRDefault="00BF454D" w:rsidP="00F5339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Привлекать обучающихся для участия в </w:t>
            </w:r>
            <w:r w:rsidR="001700BC">
              <w:rPr>
                <w:sz w:val="24"/>
                <w:szCs w:val="24"/>
              </w:rPr>
              <w:t xml:space="preserve">библиотечных </w:t>
            </w:r>
            <w:r w:rsidR="00F5339B">
              <w:rPr>
                <w:sz w:val="24"/>
                <w:szCs w:val="24"/>
              </w:rPr>
              <w:t xml:space="preserve">мероприятиях и работе </w:t>
            </w:r>
            <w:r>
              <w:rPr>
                <w:sz w:val="24"/>
                <w:szCs w:val="24"/>
              </w:rPr>
              <w:t>клуб</w:t>
            </w:r>
            <w:r w:rsidR="00F533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активных пользователей ЦИТ «</w:t>
            </w:r>
            <w:proofErr w:type="gramStart"/>
            <w:r>
              <w:rPr>
                <w:sz w:val="24"/>
                <w:szCs w:val="24"/>
              </w:rPr>
              <w:t>Цитоскоп»</w:t>
            </w:r>
            <w:r w:rsidR="00F53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Беседы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E611D0" w:rsidRDefault="00BF454D" w:rsidP="00E611D0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611D0">
              <w:rPr>
                <w:b/>
                <w:sz w:val="24"/>
                <w:szCs w:val="24"/>
              </w:rPr>
              <w:t>Библиотечно-библиографические и информационные знания-обучающимся</w:t>
            </w:r>
          </w:p>
          <w:p w:rsidR="00BF454D" w:rsidRPr="00FE335C" w:rsidRDefault="00BF454D" w:rsidP="00BF454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rPr>
          <w:trHeight w:val="73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79" w:type="dxa"/>
          </w:tcPr>
          <w:p w:rsidR="00BF454D" w:rsidRPr="005D0C24" w:rsidRDefault="00BF454D" w:rsidP="00BF454D">
            <w:pPr>
              <w:pStyle w:val="a3"/>
              <w:ind w:left="360"/>
              <w:jc w:val="both"/>
              <w:rPr>
                <w:b/>
                <w:sz w:val="24"/>
                <w:szCs w:val="24"/>
              </w:rPr>
            </w:pPr>
            <w:r w:rsidRPr="005D0C24">
              <w:rPr>
                <w:b/>
                <w:sz w:val="24"/>
                <w:szCs w:val="24"/>
              </w:rPr>
              <w:t xml:space="preserve">Библиотечные уроки: </w:t>
            </w:r>
          </w:p>
          <w:p w:rsidR="009947FC" w:rsidRPr="009947FC" w:rsidRDefault="009947FC" w:rsidP="00BF454D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Библиотечный урок</w:t>
            </w:r>
            <w:r w:rsidR="00157C59">
              <w:rPr>
                <w:sz w:val="24"/>
                <w:szCs w:val="24"/>
              </w:rPr>
              <w:t xml:space="preserve"> для первокурсников</w:t>
            </w:r>
            <w:r>
              <w:rPr>
                <w:sz w:val="24"/>
                <w:szCs w:val="24"/>
              </w:rPr>
              <w:t xml:space="preserve"> «Знакомство с библиотекой СМТ</w:t>
            </w:r>
            <w:r w:rsidR="000A667C">
              <w:rPr>
                <w:sz w:val="24"/>
                <w:szCs w:val="24"/>
              </w:rPr>
              <w:t>. Запись новых пользователей.</w:t>
            </w:r>
            <w:r>
              <w:rPr>
                <w:sz w:val="24"/>
                <w:szCs w:val="24"/>
              </w:rPr>
              <w:t>»</w:t>
            </w:r>
          </w:p>
          <w:p w:rsidR="004C2038" w:rsidRPr="001053DF" w:rsidRDefault="00E3630D" w:rsidP="00E3630D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>Библиотечный урок «</w:t>
            </w:r>
            <w:r w:rsidR="00417260">
              <w:rPr>
                <w:b/>
                <w:sz w:val="24"/>
                <w:szCs w:val="24"/>
              </w:rPr>
              <w:t>Урок безопасности в сети Интернет</w:t>
            </w:r>
            <w:r w:rsidRPr="001053DF">
              <w:rPr>
                <w:b/>
                <w:sz w:val="24"/>
                <w:szCs w:val="24"/>
              </w:rPr>
              <w:t xml:space="preserve">» </w:t>
            </w:r>
          </w:p>
          <w:p w:rsidR="004402FC" w:rsidRPr="001053DF" w:rsidRDefault="004402FC" w:rsidP="004402FC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>Библиотечный урок «Знакомимся с ЭБС BOOK.RU»</w:t>
            </w:r>
          </w:p>
          <w:p w:rsidR="004402FC" w:rsidRPr="001053DF" w:rsidRDefault="004402FC" w:rsidP="004402FC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>Библиотечный урок «</w:t>
            </w:r>
            <w:r w:rsidR="00157C59">
              <w:rPr>
                <w:b/>
                <w:sz w:val="24"/>
                <w:szCs w:val="24"/>
              </w:rPr>
              <w:t>Национальная электронная библиотека в стенах СМТ</w:t>
            </w:r>
            <w:r w:rsidRPr="001053DF">
              <w:rPr>
                <w:b/>
                <w:sz w:val="24"/>
                <w:szCs w:val="24"/>
              </w:rPr>
              <w:t>»</w:t>
            </w:r>
          </w:p>
          <w:p w:rsidR="004402FC" w:rsidRPr="001053DF" w:rsidRDefault="004402FC" w:rsidP="004402FC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lastRenderedPageBreak/>
              <w:t xml:space="preserve">Библиотечный урок «Электронный помощник в подготовке к </w:t>
            </w:r>
            <w:r w:rsidR="00157C59">
              <w:rPr>
                <w:b/>
                <w:sz w:val="24"/>
                <w:szCs w:val="24"/>
              </w:rPr>
              <w:t>урок</w:t>
            </w:r>
            <w:r w:rsidRPr="001053DF">
              <w:rPr>
                <w:b/>
                <w:sz w:val="24"/>
                <w:szCs w:val="24"/>
              </w:rPr>
              <w:t>у»</w:t>
            </w:r>
          </w:p>
          <w:p w:rsidR="004402FC" w:rsidRDefault="004402FC" w:rsidP="004402FC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«Как правильно оформить библиографический список литературы»</w:t>
            </w:r>
          </w:p>
          <w:p w:rsidR="00632182" w:rsidRPr="00E3630D" w:rsidRDefault="00632182" w:rsidP="00632182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933F1D">
            <w:pPr>
              <w:rPr>
                <w:b/>
                <w:sz w:val="24"/>
                <w:szCs w:val="24"/>
              </w:rPr>
            </w:pPr>
          </w:p>
          <w:p w:rsidR="009947FC" w:rsidRDefault="009947FC" w:rsidP="00BF454D">
            <w:pPr>
              <w:jc w:val="center"/>
              <w:rPr>
                <w:b/>
                <w:sz w:val="24"/>
                <w:szCs w:val="24"/>
              </w:rPr>
            </w:pPr>
            <w:r w:rsidRPr="009947FC">
              <w:rPr>
                <w:b/>
                <w:sz w:val="24"/>
                <w:szCs w:val="24"/>
              </w:rPr>
              <w:t>Сентябрь</w:t>
            </w:r>
          </w:p>
          <w:p w:rsidR="009947FC" w:rsidRDefault="009947FC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157C59" w:rsidRDefault="00157C59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4402FC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157C59" w:rsidRDefault="00157C59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402FC" w:rsidRDefault="00157C5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402FC">
              <w:rPr>
                <w:b/>
                <w:sz w:val="24"/>
                <w:szCs w:val="24"/>
              </w:rPr>
              <w:t>оябрь</w:t>
            </w:r>
          </w:p>
          <w:p w:rsidR="00BF454D" w:rsidRPr="00933F1D" w:rsidRDefault="004402FC" w:rsidP="00933F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  <w:r w:rsidR="009947FC">
              <w:rPr>
                <w:sz w:val="24"/>
                <w:szCs w:val="24"/>
              </w:rPr>
              <w:t xml:space="preserve"> </w:t>
            </w:r>
          </w:p>
          <w:p w:rsidR="00632182" w:rsidRDefault="00632182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157C59" w:rsidRDefault="00157C59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4402FC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4402FC" w:rsidRDefault="004402FC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402FC" w:rsidRDefault="00417260" w:rsidP="00440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Февраль-март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F5339B" w:rsidRDefault="00F5339B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F5339B" w:rsidRPr="00F5339B" w:rsidRDefault="00F5339B" w:rsidP="00BF454D">
            <w:pPr>
              <w:jc w:val="center"/>
              <w:rPr>
                <w:sz w:val="24"/>
                <w:szCs w:val="24"/>
              </w:rPr>
            </w:pPr>
            <w:r w:rsidRPr="00F5339B">
              <w:rPr>
                <w:sz w:val="24"/>
                <w:szCs w:val="24"/>
              </w:rPr>
              <w:t>Библ. урок</w:t>
            </w:r>
            <w:r w:rsidR="001700BC">
              <w:rPr>
                <w:sz w:val="24"/>
                <w:szCs w:val="24"/>
              </w:rPr>
              <w:t>и</w:t>
            </w:r>
          </w:p>
        </w:tc>
      </w:tr>
      <w:tr w:rsidR="00E611D0" w:rsidRPr="00353D1F" w:rsidTr="004C2038">
        <w:trPr>
          <w:trHeight w:val="195"/>
        </w:trPr>
        <w:tc>
          <w:tcPr>
            <w:tcW w:w="664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sz w:val="24"/>
                <w:szCs w:val="24"/>
              </w:rPr>
            </w:pPr>
          </w:p>
          <w:p w:rsidR="00E611D0" w:rsidRPr="00A63B7B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E611D0" w:rsidRPr="002A4268" w:rsidRDefault="00E611D0" w:rsidP="00E611D0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335C">
              <w:rPr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1D0" w:rsidRPr="00353D1F" w:rsidTr="004C2038">
        <w:trPr>
          <w:trHeight w:val="1406"/>
        </w:trPr>
        <w:tc>
          <w:tcPr>
            <w:tcW w:w="664" w:type="dxa"/>
            <w:tcBorders>
              <w:top w:val="single" w:sz="4" w:space="0" w:color="auto"/>
            </w:tcBorders>
          </w:tcPr>
          <w:p w:rsidR="00E611D0" w:rsidRPr="00A63B7B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</w:tcBorders>
          </w:tcPr>
          <w:p w:rsidR="00E611D0" w:rsidRPr="001B1B70" w:rsidRDefault="00E611D0" w:rsidP="00E611D0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Выставочная деятельность:</w:t>
            </w:r>
          </w:p>
          <w:p w:rsidR="00E611D0" w:rsidRPr="00FE335C" w:rsidRDefault="00E611D0" w:rsidP="001700B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2A4268">
              <w:rPr>
                <w:sz w:val="24"/>
                <w:szCs w:val="24"/>
              </w:rPr>
              <w:t xml:space="preserve">Цель: </w:t>
            </w:r>
            <w:r w:rsidRPr="002A4268">
              <w:rPr>
                <w:sz w:val="24"/>
                <w:szCs w:val="24"/>
              </w:rPr>
              <w:br/>
              <w:t>Раскрытие фонда, пропаганда чтения.</w:t>
            </w:r>
            <w:r w:rsidRPr="002A4268">
              <w:rPr>
                <w:sz w:val="24"/>
                <w:szCs w:val="24"/>
              </w:rPr>
              <w:br/>
              <w:t>Вызвать интерес к предмету через литературу.</w:t>
            </w:r>
            <w:r w:rsidRPr="002A4268">
              <w:rPr>
                <w:sz w:val="24"/>
                <w:szCs w:val="24"/>
              </w:rPr>
              <w:br/>
              <w:t xml:space="preserve">Через книгу помочь </w:t>
            </w:r>
            <w:r>
              <w:rPr>
                <w:sz w:val="24"/>
                <w:szCs w:val="24"/>
              </w:rPr>
              <w:t>об</w:t>
            </w:r>
            <w:r w:rsidRPr="002A4268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A4268">
              <w:rPr>
                <w:sz w:val="24"/>
                <w:szCs w:val="24"/>
              </w:rPr>
              <w:t>щимся в образовательном процессе.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1852F2" w:rsidRDefault="00BF454D" w:rsidP="00BF454D">
            <w:pPr>
              <w:pStyle w:val="a3"/>
              <w:ind w:left="1068"/>
              <w:rPr>
                <w:b/>
                <w:sz w:val="24"/>
                <w:szCs w:val="24"/>
              </w:rPr>
            </w:pPr>
            <w:r w:rsidRPr="001852F2">
              <w:rPr>
                <w:b/>
                <w:sz w:val="24"/>
                <w:szCs w:val="24"/>
              </w:rPr>
              <w:t>Книжные выставки: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rPr>
          <w:trHeight w:val="1493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</w:t>
            </w:r>
            <w:r w:rsidRPr="001852F2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о</w:t>
            </w:r>
            <w:r w:rsidRPr="001852F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-портретов</w:t>
            </w:r>
            <w:r w:rsidRPr="001852F2">
              <w:rPr>
                <w:sz w:val="24"/>
                <w:szCs w:val="24"/>
              </w:rPr>
              <w:t xml:space="preserve"> к юбилейным датам деятелей культуры и науки</w:t>
            </w:r>
            <w:r>
              <w:rPr>
                <w:sz w:val="24"/>
                <w:szCs w:val="24"/>
              </w:rPr>
              <w:t>:</w:t>
            </w:r>
          </w:p>
          <w:p w:rsidR="00EA36E2" w:rsidRPr="00EA36E2" w:rsidRDefault="00BF454D" w:rsidP="00EA36E2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73FB4">
              <w:rPr>
                <w:b/>
                <w:sz w:val="24"/>
                <w:szCs w:val="24"/>
              </w:rPr>
              <w:t>Литературный календарь</w:t>
            </w:r>
          </w:p>
          <w:p w:rsidR="00BF454D" w:rsidRPr="00EA36E2" w:rsidRDefault="00EA36E2" w:rsidP="00EA36E2">
            <w:pPr>
              <w:pStyle w:val="a3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 </w:t>
            </w:r>
            <w:r w:rsidRPr="00EA36E2">
              <w:rPr>
                <w:sz w:val="24"/>
                <w:szCs w:val="24"/>
              </w:rPr>
              <w:t>(</w:t>
            </w:r>
            <w:r w:rsidR="000601D8">
              <w:rPr>
                <w:sz w:val="24"/>
                <w:szCs w:val="24"/>
              </w:rPr>
              <w:t>М.А. Горький (150 лет</w:t>
            </w:r>
            <w:proofErr w:type="gramStart"/>
            <w:r w:rsidR="000601D8">
              <w:rPr>
                <w:sz w:val="24"/>
                <w:szCs w:val="24"/>
              </w:rPr>
              <w:t>),</w:t>
            </w:r>
            <w:r w:rsidRPr="00EA36E2">
              <w:rPr>
                <w:sz w:val="24"/>
                <w:szCs w:val="24"/>
              </w:rPr>
              <w:t>Л.</w:t>
            </w:r>
            <w:proofErr w:type="gramEnd"/>
            <w:r w:rsidRPr="00EA36E2">
              <w:rPr>
                <w:sz w:val="24"/>
                <w:szCs w:val="24"/>
              </w:rPr>
              <w:t xml:space="preserve"> Н. Толстой (190 лет), Ф. И. Тютчев (205 лет), В. Г. Короленко (165 лет), Б. Житков (135 лет), С. Маршак (165 лет), М. Цветаева (125 лет), Д. Н. Мамин-Сибиряк (165 лет), А. Н. Толстой (135 лет), Б. Полевой (110 лет), А. Н. Островский (195 лет)</w:t>
            </w:r>
            <w:r w:rsidR="000601D8">
              <w:rPr>
                <w:sz w:val="24"/>
                <w:szCs w:val="24"/>
              </w:rPr>
              <w:t>и т.п.</w:t>
            </w:r>
            <w:r w:rsidRPr="00EA36E2">
              <w:rPr>
                <w:sz w:val="24"/>
                <w:szCs w:val="24"/>
              </w:rPr>
              <w:t>)</w:t>
            </w:r>
          </w:p>
          <w:p w:rsidR="004905DA" w:rsidRPr="000601D8" w:rsidRDefault="000600D5" w:rsidP="000600D5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Юбилей в </w:t>
            </w:r>
            <w:r w:rsidRPr="00FF7EB0">
              <w:rPr>
                <w:b/>
              </w:rPr>
              <w:t>ЖЗЛ</w:t>
            </w:r>
          </w:p>
          <w:p w:rsidR="000601D8" w:rsidRPr="00F040B3" w:rsidRDefault="00F040B3" w:rsidP="00F040B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t>14 сентября – 170 лет со дня рождения П.Н. Яблочкова (1847-1894), русского изобретателя, электротехника 17 сентября – 160 лет со дня рождения русского учёного, изобретателя, конструктора, мыслителя, писателя Константина Эдуардовича Циолковского (1857–1935) 21 сентября – День победы русских полков во главе с великим князем Дмитрием Донским над монголо- татарскими войсками в Куликовской битве (1380)</w:t>
            </w:r>
          </w:p>
          <w:p w:rsidR="00F040B3" w:rsidRDefault="00F040B3" w:rsidP="00F040B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40B3">
              <w:rPr>
                <w:sz w:val="24"/>
                <w:szCs w:val="24"/>
              </w:rPr>
              <w:t>7 октября - 65 лет со дня рождения Владимира Владимировича Путина, Президента Российской Федерации (1952 г.р.)</w:t>
            </w:r>
            <w:r>
              <w:rPr>
                <w:sz w:val="24"/>
                <w:szCs w:val="24"/>
              </w:rPr>
              <w:t xml:space="preserve">,24 октября - </w:t>
            </w:r>
            <w:r w:rsidRPr="00F040B3">
              <w:rPr>
                <w:sz w:val="24"/>
                <w:szCs w:val="24"/>
              </w:rPr>
              <w:t xml:space="preserve">385 лет со дня </w:t>
            </w:r>
            <w:r w:rsidRPr="00F040B3">
              <w:rPr>
                <w:sz w:val="24"/>
                <w:szCs w:val="24"/>
              </w:rPr>
              <w:lastRenderedPageBreak/>
              <w:t>рождения Антони Ван Левенгука, нидерландского натуралиста (1632-1723)</w:t>
            </w:r>
            <w:r>
              <w:rPr>
                <w:sz w:val="24"/>
                <w:szCs w:val="24"/>
              </w:rPr>
              <w:t xml:space="preserve">, </w:t>
            </w:r>
            <w:r w:rsidRPr="00F040B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октября - </w:t>
            </w:r>
            <w:r w:rsidRPr="00F040B3">
              <w:rPr>
                <w:sz w:val="24"/>
                <w:szCs w:val="24"/>
              </w:rPr>
              <w:t xml:space="preserve">190 лет со дня рождения Пьера </w:t>
            </w:r>
            <w:proofErr w:type="spellStart"/>
            <w:r w:rsidRPr="00F040B3">
              <w:rPr>
                <w:sz w:val="24"/>
                <w:szCs w:val="24"/>
              </w:rPr>
              <w:t>Бертло</w:t>
            </w:r>
            <w:proofErr w:type="spellEnd"/>
            <w:r w:rsidRPr="00F040B3">
              <w:rPr>
                <w:sz w:val="24"/>
                <w:szCs w:val="24"/>
              </w:rPr>
              <w:t xml:space="preserve"> (</w:t>
            </w:r>
            <w:proofErr w:type="spellStart"/>
            <w:r w:rsidRPr="00F040B3">
              <w:rPr>
                <w:sz w:val="24"/>
                <w:szCs w:val="24"/>
              </w:rPr>
              <w:t>Бертело</w:t>
            </w:r>
            <w:proofErr w:type="spellEnd"/>
            <w:r w:rsidRPr="00F040B3">
              <w:rPr>
                <w:sz w:val="24"/>
                <w:szCs w:val="24"/>
              </w:rPr>
              <w:t>), французского химика (1827-1907)</w:t>
            </w:r>
          </w:p>
          <w:p w:rsidR="00F040B3" w:rsidRDefault="00F040B3" w:rsidP="00F040B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040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ноября - </w:t>
            </w:r>
            <w:r w:rsidRPr="00F040B3">
              <w:rPr>
                <w:sz w:val="24"/>
                <w:szCs w:val="24"/>
              </w:rPr>
              <w:t>125 лет со дня рождения Александра Александровича Алехина, шахматиста (1892-1946)</w:t>
            </w:r>
            <w:r>
              <w:rPr>
                <w:sz w:val="24"/>
                <w:szCs w:val="24"/>
              </w:rPr>
              <w:t xml:space="preserve">, </w:t>
            </w:r>
            <w:r w:rsidRPr="00F040B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ноября - </w:t>
            </w:r>
            <w:r w:rsidRPr="00F040B3">
              <w:rPr>
                <w:sz w:val="24"/>
                <w:szCs w:val="24"/>
              </w:rPr>
              <w:t>150 лет со дня рождения Марии Склодовской-Кюри, французского физика, химика (1867-1934)</w:t>
            </w:r>
            <w:r>
              <w:rPr>
                <w:sz w:val="24"/>
                <w:szCs w:val="24"/>
              </w:rPr>
              <w:t xml:space="preserve">, </w:t>
            </w:r>
            <w:r w:rsidRPr="00F040B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ноября - </w:t>
            </w:r>
            <w:r w:rsidRPr="00F040B3">
              <w:rPr>
                <w:sz w:val="24"/>
                <w:szCs w:val="24"/>
              </w:rPr>
              <w:t>385 лет со дня рождения Бенедикта Спинозы, нидерландского философа (1632-1677)</w:t>
            </w:r>
          </w:p>
          <w:p w:rsidR="00F040B3" w:rsidRDefault="0056676F" w:rsidP="00F040B3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декабря - </w:t>
            </w:r>
            <w:r w:rsidR="00F040B3" w:rsidRPr="00F040B3">
              <w:rPr>
                <w:sz w:val="24"/>
                <w:szCs w:val="24"/>
              </w:rPr>
              <w:t>225 лет со дня рождения Николая Ивановича Лобачевского, математика (1792-1856)</w:t>
            </w:r>
            <w:r w:rsidR="00F040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15 декабря- </w:t>
            </w:r>
            <w:r w:rsidR="00F040B3" w:rsidRPr="00F040B3">
              <w:rPr>
                <w:sz w:val="24"/>
                <w:szCs w:val="24"/>
              </w:rPr>
              <w:t>185 лет со дня рождения Александра Эйфеля, французского инженера-строителя (1832-1923)</w:t>
            </w:r>
            <w:r w:rsidR="00F040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27 декабря - </w:t>
            </w:r>
            <w:r w:rsidR="00F040B3" w:rsidRPr="00F040B3">
              <w:rPr>
                <w:sz w:val="24"/>
                <w:szCs w:val="24"/>
              </w:rPr>
              <w:t>195 лет со дня рождения Луи Пастера, французского микробиолога, химика (1822-1895)</w:t>
            </w:r>
          </w:p>
          <w:p w:rsidR="0056676F" w:rsidRDefault="0056676F" w:rsidP="0056676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6676F">
              <w:rPr>
                <w:sz w:val="24"/>
                <w:szCs w:val="24"/>
              </w:rPr>
              <w:t>4 января- 375 лет со дня рождения Исаака Ньютона, английского физика, математика (1643-1727), 25 января - 80 лет со дня рождения Владимира Семеновича Высоцкого, поэта, актера, автора и исполнителя песен (1938-1980),28</w:t>
            </w:r>
            <w:r>
              <w:rPr>
                <w:sz w:val="24"/>
                <w:szCs w:val="24"/>
              </w:rPr>
              <w:t xml:space="preserve"> января -</w:t>
            </w:r>
            <w:r w:rsidRPr="0056676F">
              <w:rPr>
                <w:sz w:val="24"/>
                <w:szCs w:val="24"/>
              </w:rPr>
              <w:t>165 лет со дня рождения Владимира Сергеевича Соловьева, философа, поэта, публициста (1853-1900)</w:t>
            </w:r>
          </w:p>
          <w:p w:rsidR="0056676F" w:rsidRDefault="0056676F" w:rsidP="0056676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667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февраля -</w:t>
            </w:r>
            <w:r w:rsidRPr="0056676F">
              <w:rPr>
                <w:sz w:val="24"/>
                <w:szCs w:val="24"/>
              </w:rPr>
              <w:t>145 лет со дня рождения Федора Ивановича Шаляпина, певца (1873-1938)</w:t>
            </w:r>
            <w:r>
              <w:rPr>
                <w:sz w:val="24"/>
                <w:szCs w:val="24"/>
              </w:rPr>
              <w:t xml:space="preserve">, </w:t>
            </w:r>
            <w:r w:rsidRPr="005667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февраля-</w:t>
            </w:r>
            <w:r w:rsidRPr="0056676F">
              <w:rPr>
                <w:sz w:val="24"/>
                <w:szCs w:val="24"/>
              </w:rPr>
              <w:t>545 лет со дня рождения Николая Коперника, польского астронома (1473-1543)</w:t>
            </w:r>
            <w:r>
              <w:rPr>
                <w:sz w:val="24"/>
                <w:szCs w:val="24"/>
              </w:rPr>
              <w:t>, 23 февраля -</w:t>
            </w:r>
            <w:r>
              <w:t xml:space="preserve"> </w:t>
            </w:r>
            <w:r w:rsidRPr="0056676F">
              <w:rPr>
                <w:sz w:val="24"/>
                <w:szCs w:val="24"/>
              </w:rPr>
              <w:t xml:space="preserve">140 лет со дня рождения Казимира </w:t>
            </w:r>
            <w:proofErr w:type="spellStart"/>
            <w:r w:rsidRPr="0056676F">
              <w:rPr>
                <w:sz w:val="24"/>
                <w:szCs w:val="24"/>
              </w:rPr>
              <w:t>Севериновича</w:t>
            </w:r>
            <w:proofErr w:type="spellEnd"/>
            <w:r w:rsidRPr="0056676F">
              <w:rPr>
                <w:sz w:val="24"/>
                <w:szCs w:val="24"/>
              </w:rPr>
              <w:t xml:space="preserve"> Малевича, художника (1878-1935)</w:t>
            </w:r>
          </w:p>
          <w:p w:rsidR="0056676F" w:rsidRDefault="0056676F" w:rsidP="0056676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6676F">
              <w:rPr>
                <w:sz w:val="24"/>
                <w:szCs w:val="24"/>
              </w:rPr>
              <w:t>4 марта - 340 лет со дня рождения Антонио Вивальди, итальянского композитора, скрипача (1678-1741), 6</w:t>
            </w:r>
            <w:r>
              <w:rPr>
                <w:sz w:val="24"/>
                <w:szCs w:val="24"/>
              </w:rPr>
              <w:t xml:space="preserve"> марта -</w:t>
            </w:r>
            <w:r w:rsidRPr="0056676F">
              <w:rPr>
                <w:sz w:val="24"/>
                <w:szCs w:val="24"/>
              </w:rPr>
              <w:t xml:space="preserve">105 лет со дня рождения </w:t>
            </w:r>
            <w:r w:rsidRPr="0056676F">
              <w:rPr>
                <w:sz w:val="24"/>
                <w:szCs w:val="24"/>
              </w:rPr>
              <w:lastRenderedPageBreak/>
              <w:t xml:space="preserve">Александра Ивановича </w:t>
            </w:r>
            <w:proofErr w:type="spellStart"/>
            <w:r w:rsidRPr="0056676F">
              <w:rPr>
                <w:sz w:val="24"/>
                <w:szCs w:val="24"/>
              </w:rPr>
              <w:t>Покрышкина</w:t>
            </w:r>
            <w:proofErr w:type="spellEnd"/>
            <w:r w:rsidRPr="0056676F">
              <w:rPr>
                <w:sz w:val="24"/>
                <w:szCs w:val="24"/>
              </w:rPr>
              <w:t>, военачальника, летчика (1913-1985)</w:t>
            </w:r>
            <w:r>
              <w:rPr>
                <w:sz w:val="24"/>
                <w:szCs w:val="24"/>
              </w:rPr>
              <w:t xml:space="preserve">, </w:t>
            </w:r>
            <w:r w:rsidRPr="005667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марта -</w:t>
            </w:r>
            <w:r w:rsidRPr="0056676F">
              <w:rPr>
                <w:sz w:val="24"/>
                <w:szCs w:val="24"/>
              </w:rPr>
              <w:t>155 лет со дня рождения Владимира Ивановича Вернадского, геолога, естествоиспытателя (1863-1945)</w:t>
            </w:r>
          </w:p>
          <w:p w:rsidR="0056676F" w:rsidRDefault="0056676F" w:rsidP="0056676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6676F">
              <w:rPr>
                <w:sz w:val="24"/>
                <w:szCs w:val="24"/>
              </w:rPr>
              <w:t>25 апреля -135 лет со дня рождения Семена Михайловича Буденного, военачальника (1883-1973), 26</w:t>
            </w:r>
            <w:r>
              <w:rPr>
                <w:sz w:val="24"/>
                <w:szCs w:val="24"/>
              </w:rPr>
              <w:t xml:space="preserve"> апреля -</w:t>
            </w:r>
            <w:r w:rsidRPr="0056676F">
              <w:rPr>
                <w:sz w:val="24"/>
                <w:szCs w:val="24"/>
              </w:rPr>
              <w:t xml:space="preserve">220 лет со дня рождения Фердинанда Виктора </w:t>
            </w:r>
            <w:proofErr w:type="spellStart"/>
            <w:r w:rsidRPr="0056676F">
              <w:rPr>
                <w:sz w:val="24"/>
                <w:szCs w:val="24"/>
              </w:rPr>
              <w:t>Эжена</w:t>
            </w:r>
            <w:proofErr w:type="spellEnd"/>
            <w:r w:rsidRPr="0056676F">
              <w:rPr>
                <w:sz w:val="24"/>
                <w:szCs w:val="24"/>
              </w:rPr>
              <w:t xml:space="preserve"> Делакруа, французского художника (1798-1863)</w:t>
            </w:r>
          </w:p>
          <w:p w:rsidR="0056676F" w:rsidRPr="00F040B3" w:rsidRDefault="0056676F" w:rsidP="003651C1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-</w:t>
            </w:r>
            <w:r>
              <w:t xml:space="preserve"> </w:t>
            </w:r>
            <w:r w:rsidRPr="0056676F">
              <w:rPr>
                <w:sz w:val="24"/>
                <w:szCs w:val="24"/>
              </w:rPr>
              <w:t>220 лет со дня рождения Ивана Ивановича Пущина, декабриста (1798-1859)</w:t>
            </w:r>
            <w:r w:rsidR="003651C1">
              <w:rPr>
                <w:sz w:val="24"/>
                <w:szCs w:val="24"/>
              </w:rPr>
              <w:t xml:space="preserve">, </w:t>
            </w:r>
            <w:r w:rsidRPr="0056676F">
              <w:rPr>
                <w:sz w:val="24"/>
                <w:szCs w:val="24"/>
              </w:rPr>
              <w:t>170 лет со дня рождения Виктора Михайловича Васнецова, художника (1848-1926)</w:t>
            </w:r>
            <w:r w:rsidR="003651C1">
              <w:rPr>
                <w:sz w:val="24"/>
                <w:szCs w:val="24"/>
              </w:rPr>
              <w:t>, 18 мая -</w:t>
            </w:r>
            <w:r w:rsidR="003651C1">
              <w:t xml:space="preserve"> </w:t>
            </w:r>
            <w:r w:rsidR="003651C1" w:rsidRPr="003651C1">
              <w:rPr>
                <w:sz w:val="24"/>
                <w:szCs w:val="24"/>
              </w:rPr>
              <w:t>150 лет со дня рождения Николая II (Николая Александровича Романова), российского императора (1868-1918)</w:t>
            </w:r>
          </w:p>
        </w:tc>
        <w:tc>
          <w:tcPr>
            <w:tcW w:w="2456" w:type="dxa"/>
          </w:tcPr>
          <w:p w:rsidR="00BF454D" w:rsidRDefault="000600D5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649F2" w:rsidP="00933F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Выст.экспозиция</w:t>
            </w:r>
            <w:proofErr w:type="spellEnd"/>
            <w:r w:rsidR="007156A4" w:rsidRPr="001700BC">
              <w:t xml:space="preserve"> </w:t>
            </w:r>
            <w:proofErr w:type="spellStart"/>
            <w:r w:rsidR="007156A4"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</w:t>
            </w:r>
            <w:r w:rsidRPr="0067536A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о</w:t>
            </w:r>
            <w:r w:rsidRPr="0067536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-экспозиций</w:t>
            </w:r>
            <w:r w:rsidRPr="0067536A">
              <w:rPr>
                <w:sz w:val="24"/>
                <w:szCs w:val="24"/>
              </w:rPr>
              <w:t xml:space="preserve"> к праздничным и памятным датам: 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</w:t>
            </w:r>
            <w:r w:rsidR="001A1593">
              <w:rPr>
                <w:i/>
                <w:sz w:val="24"/>
                <w:szCs w:val="24"/>
              </w:rPr>
              <w:t>3</w:t>
            </w:r>
            <w:r w:rsidR="00DE7B78" w:rsidRPr="00DE7B78">
              <w:rPr>
                <w:i/>
                <w:sz w:val="24"/>
                <w:szCs w:val="24"/>
              </w:rPr>
              <w:t xml:space="preserve"> сентября </w:t>
            </w:r>
            <w:r w:rsidR="001A1593">
              <w:rPr>
                <w:i/>
                <w:sz w:val="24"/>
                <w:szCs w:val="24"/>
              </w:rPr>
              <w:t>–</w:t>
            </w:r>
            <w:r w:rsidR="00DE7B78" w:rsidRPr="00DE7B78">
              <w:rPr>
                <w:i/>
                <w:sz w:val="24"/>
                <w:szCs w:val="24"/>
              </w:rPr>
              <w:t xml:space="preserve"> </w:t>
            </w:r>
            <w:r w:rsidR="001A1593">
              <w:rPr>
                <w:i/>
                <w:sz w:val="24"/>
                <w:szCs w:val="24"/>
              </w:rPr>
              <w:t>День солидарности в борьбе с терроризмом</w:t>
            </w:r>
            <w:r w:rsidR="00DE7B78" w:rsidRPr="00DE7B78">
              <w:rPr>
                <w:i/>
                <w:sz w:val="24"/>
                <w:szCs w:val="24"/>
              </w:rPr>
              <w:t>.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Международный день улыбки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народного единства 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-День матери</w:t>
            </w:r>
          </w:p>
          <w:p w:rsidR="00B330AE" w:rsidRPr="001700BC" w:rsidRDefault="00BF454D" w:rsidP="00BF454D">
            <w:pPr>
              <w:pStyle w:val="a3"/>
              <w:ind w:left="708"/>
              <w:rPr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Новый год и Рождество</w:t>
            </w:r>
            <w:r w:rsidRPr="001700BC">
              <w:rPr>
                <w:sz w:val="24"/>
                <w:szCs w:val="24"/>
              </w:rPr>
              <w:t xml:space="preserve">  </w:t>
            </w:r>
          </w:p>
          <w:p w:rsidR="00B330AE" w:rsidRPr="001700BC" w:rsidRDefault="004905DA" w:rsidP="004905DA">
            <w:pPr>
              <w:rPr>
                <w:i/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 xml:space="preserve">           </w:t>
            </w:r>
            <w:r w:rsidR="00BF454D" w:rsidRPr="001700BC">
              <w:rPr>
                <w:sz w:val="24"/>
                <w:szCs w:val="24"/>
              </w:rPr>
              <w:t xml:space="preserve"> </w:t>
            </w:r>
            <w:r w:rsidR="00B330AE" w:rsidRPr="001700BC">
              <w:rPr>
                <w:i/>
                <w:sz w:val="24"/>
                <w:szCs w:val="24"/>
              </w:rPr>
              <w:t>- День студентов «Татьянин день»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защитника Отечества 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 - Международный женский день</w:t>
            </w:r>
          </w:p>
          <w:p w:rsidR="009856C3" w:rsidRPr="001700BC" w:rsidRDefault="009856C3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Всемирный день поэзии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– Международный день театра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– Всемирный день здоровья </w:t>
            </w:r>
          </w:p>
          <w:p w:rsidR="009947FC" w:rsidRPr="00157C59" w:rsidRDefault="004905DA" w:rsidP="00157C59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</w:t>
            </w:r>
            <w:r w:rsidR="00B330AE" w:rsidRPr="001700BC">
              <w:rPr>
                <w:i/>
                <w:sz w:val="24"/>
                <w:szCs w:val="24"/>
              </w:rPr>
              <w:t>Всемирный день авиации и космонавтики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День Победы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славянской письменности и культуры 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- Всемирный день без табака</w:t>
            </w:r>
          </w:p>
          <w:p w:rsidR="007156A4" w:rsidRPr="001700BC" w:rsidRDefault="007156A4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-День России</w:t>
            </w:r>
          </w:p>
          <w:p w:rsidR="007156A4" w:rsidRPr="001700BC" w:rsidRDefault="007156A4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-День города- Нижнему Новгороду 79</w:t>
            </w:r>
            <w:r w:rsidR="00157C59">
              <w:rPr>
                <w:rFonts w:eastAsia="Times New Roman"/>
                <w:i/>
                <w:sz w:val="24"/>
                <w:szCs w:val="24"/>
                <w:lang w:eastAsia="ru-RU"/>
              </w:rPr>
              <w:t>7</w:t>
            </w:r>
            <w:r w:rsidR="00C67E0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лет!</w:t>
            </w:r>
          </w:p>
          <w:p w:rsidR="00BF454D" w:rsidRPr="001852F2" w:rsidRDefault="00BF454D" w:rsidP="00BF454D">
            <w:pPr>
              <w:pStyle w:val="a3"/>
              <w:ind w:left="708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</w:t>
            </w:r>
            <w:r w:rsidR="001700BC">
              <w:rPr>
                <w:sz w:val="24"/>
                <w:szCs w:val="24"/>
              </w:rPr>
              <w:t>и</w:t>
            </w:r>
            <w:proofErr w:type="spellEnd"/>
          </w:p>
          <w:p w:rsidR="007156A4" w:rsidRPr="001700BC" w:rsidRDefault="007156A4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rPr>
          <w:trHeight w:val="567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В помощь учебным программам, также по предметным неделям</w:t>
            </w:r>
            <w:r>
              <w:rPr>
                <w:sz w:val="24"/>
                <w:szCs w:val="24"/>
              </w:rPr>
              <w:t xml:space="preserve"> тематические выставки:</w:t>
            </w:r>
          </w:p>
          <w:p w:rsidR="00130025" w:rsidRDefault="00130025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b/>
                <w:i/>
              </w:rPr>
            </w:pPr>
            <w:r w:rsidRPr="009947FC">
              <w:rPr>
                <w:b/>
                <w:i/>
              </w:rPr>
              <w:t>2017 год –Год экологии</w:t>
            </w:r>
            <w:r w:rsidR="00DE7B78">
              <w:rPr>
                <w:i/>
              </w:rPr>
              <w:t xml:space="preserve"> </w:t>
            </w:r>
            <w:r w:rsidR="00DE7B78" w:rsidRPr="00DE7B78">
              <w:rPr>
                <w:b/>
                <w:i/>
              </w:rPr>
              <w:t>и особо охраняемых природных территорий</w:t>
            </w:r>
          </w:p>
          <w:p w:rsidR="00022CFC" w:rsidRPr="009947FC" w:rsidRDefault="00022CFC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b/>
                <w:i/>
              </w:rPr>
            </w:pPr>
            <w:r>
              <w:rPr>
                <w:b/>
                <w:i/>
              </w:rPr>
              <w:t xml:space="preserve">2018 год - Год </w:t>
            </w:r>
            <w:r w:rsidR="00417260">
              <w:rPr>
                <w:b/>
                <w:i/>
              </w:rPr>
              <w:t>….</w:t>
            </w:r>
          </w:p>
          <w:p w:rsidR="00BF454D" w:rsidRPr="009947FC" w:rsidRDefault="00BF454D" w:rsidP="00DE7B78">
            <w:pPr>
              <w:pStyle w:val="news1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i/>
              </w:rPr>
            </w:pPr>
            <w:r w:rsidRPr="009947FC">
              <w:rPr>
                <w:i/>
              </w:rPr>
              <w:t>2011-2020 гг.- Десятилетие действий по обеспечению безопасности дорожного движения</w:t>
            </w:r>
          </w:p>
          <w:p w:rsidR="00BF454D" w:rsidRPr="00A57039" w:rsidRDefault="00BF454D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i/>
              </w:rPr>
            </w:pPr>
            <w:r w:rsidRPr="00A57039">
              <w:rPr>
                <w:i/>
              </w:rPr>
              <w:t>Новые поступления</w:t>
            </w:r>
          </w:p>
          <w:p w:rsidR="00BF454D" w:rsidRDefault="00BF454D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b/>
                <w:i/>
              </w:rPr>
            </w:pPr>
            <w:r w:rsidRPr="00A57039">
              <w:rPr>
                <w:i/>
              </w:rPr>
              <w:t>Информационное обеспечение студентов СМТ по профессиям и специальностям</w:t>
            </w:r>
            <w:r w:rsidRPr="00324776">
              <w:rPr>
                <w:b/>
                <w:i/>
              </w:rPr>
              <w:t xml:space="preserve"> </w:t>
            </w:r>
            <w:r w:rsidR="009947FC">
              <w:rPr>
                <w:b/>
                <w:i/>
              </w:rPr>
              <w:t>(</w:t>
            </w:r>
            <w:r w:rsidR="009947FC" w:rsidRPr="009947FC">
              <w:rPr>
                <w:i/>
              </w:rPr>
              <w:t>для мероприятий</w:t>
            </w:r>
            <w:r w:rsidR="009947FC">
              <w:rPr>
                <w:i/>
              </w:rPr>
              <w:t>)</w:t>
            </w:r>
          </w:p>
          <w:p w:rsidR="00A57039" w:rsidRDefault="00A57039" w:rsidP="00DE7B78">
            <w:pPr>
              <w:pStyle w:val="a3"/>
              <w:ind w:left="1058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57039" w:rsidRPr="00A57039" w:rsidRDefault="00A57039" w:rsidP="00A57039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5703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Постоянно действующ</w:t>
            </w:r>
            <w:r w:rsidR="009947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ие</w:t>
            </w:r>
            <w:r w:rsidRPr="00A5703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выставк</w:t>
            </w:r>
            <w:r w:rsidR="009947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A5703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«Периодика –учителю»,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 w:rsidRPr="00A57039">
              <w:rPr>
                <w:i/>
              </w:rPr>
              <w:t>«Журналы для учебы и отдыха»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>
              <w:rPr>
                <w:i/>
              </w:rPr>
              <w:t>Праздничная полка</w:t>
            </w:r>
          </w:p>
          <w:p w:rsidR="00417260" w:rsidRPr="00417260" w:rsidRDefault="00417260" w:rsidP="00417260">
            <w:pPr>
              <w:pStyle w:val="a3"/>
              <w:numPr>
                <w:ilvl w:val="0"/>
                <w:numId w:val="29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4172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«21 век – век толерантности»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>
              <w:rPr>
                <w:i/>
              </w:rPr>
              <w:t>Наши социальные партнеры</w:t>
            </w:r>
          </w:p>
          <w:p w:rsidR="000600D5" w:rsidRPr="000600D5" w:rsidRDefault="00A57039" w:rsidP="00933F1D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«Читаем с увлечением»</w:t>
            </w:r>
            <w:r>
              <w:rPr>
                <w:i/>
              </w:rPr>
              <w:t xml:space="preserve"> </w:t>
            </w:r>
            <w:r w:rsidRPr="00A57039">
              <w:rPr>
                <w:i/>
              </w:rPr>
              <w:t>(все жанры)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Сентябрь-октябрь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Сентябрь-июнь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</w:t>
            </w:r>
            <w:r w:rsidR="001700BC">
              <w:rPr>
                <w:sz w:val="24"/>
                <w:szCs w:val="24"/>
              </w:rPr>
              <w:t>и</w:t>
            </w:r>
            <w:proofErr w:type="spellEnd"/>
          </w:p>
          <w:p w:rsidR="007156A4" w:rsidRPr="001700BC" w:rsidRDefault="007156A4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1852F2" w:rsidRDefault="00BF454D" w:rsidP="004C2038">
            <w:pPr>
              <w:pStyle w:val="a3"/>
              <w:ind w:left="1068"/>
              <w:rPr>
                <w:b/>
                <w:sz w:val="24"/>
                <w:szCs w:val="24"/>
              </w:rPr>
            </w:pPr>
            <w:r w:rsidRPr="001852F2">
              <w:rPr>
                <w:b/>
                <w:sz w:val="24"/>
                <w:szCs w:val="24"/>
              </w:rPr>
              <w:t>Мероприятия: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038" w:rsidRPr="00353D1F" w:rsidTr="004C2038">
        <w:tc>
          <w:tcPr>
            <w:tcW w:w="664" w:type="dxa"/>
          </w:tcPr>
          <w:p w:rsidR="004C2038" w:rsidRPr="00A63B7B" w:rsidRDefault="004C2038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E3630D" w:rsidRPr="00E3630D" w:rsidRDefault="00417260" w:rsidP="00417260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417260">
              <w:rPr>
                <w:sz w:val="24"/>
                <w:szCs w:val="24"/>
              </w:rPr>
              <w:t xml:space="preserve">Всероссийский урок </w:t>
            </w:r>
            <w:r w:rsidRPr="00417260">
              <w:rPr>
                <w:b/>
                <w:sz w:val="24"/>
                <w:szCs w:val="24"/>
              </w:rPr>
              <w:t xml:space="preserve">«Экология и энергосбережение» </w:t>
            </w:r>
            <w:r w:rsidRPr="00417260">
              <w:rPr>
                <w:sz w:val="24"/>
                <w:szCs w:val="24"/>
              </w:rPr>
              <w:t>в рамках Всероссийского фестиваля энергосбережения #</w:t>
            </w:r>
            <w:proofErr w:type="spellStart"/>
            <w:r w:rsidRPr="00417260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456" w:type="dxa"/>
          </w:tcPr>
          <w:p w:rsidR="004C2038" w:rsidRDefault="00417260" w:rsidP="00B649F2">
            <w:pPr>
              <w:jc w:val="center"/>
              <w:rPr>
                <w:b/>
                <w:sz w:val="24"/>
                <w:szCs w:val="24"/>
              </w:rPr>
            </w:pPr>
            <w:r w:rsidRPr="00417260">
              <w:rPr>
                <w:b/>
                <w:sz w:val="24"/>
                <w:szCs w:val="24"/>
              </w:rPr>
              <w:t xml:space="preserve">16 октября          </w:t>
            </w:r>
          </w:p>
        </w:tc>
        <w:tc>
          <w:tcPr>
            <w:tcW w:w="2236" w:type="dxa"/>
          </w:tcPr>
          <w:p w:rsidR="004C2038" w:rsidRDefault="004C2038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4C2038" w:rsidRPr="001700BC" w:rsidRDefault="001053DF" w:rsidP="00CA4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BF454D" w:rsidRPr="00353D1F" w:rsidTr="0007369D">
        <w:trPr>
          <w:trHeight w:val="982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FD7B9E">
              <w:rPr>
                <w:sz w:val="24"/>
                <w:szCs w:val="24"/>
              </w:rPr>
              <w:t>Конкурс «</w:t>
            </w:r>
            <w:r w:rsidRPr="00FD7B9E">
              <w:rPr>
                <w:b/>
                <w:sz w:val="24"/>
                <w:szCs w:val="24"/>
              </w:rPr>
              <w:t>Читатель года»</w:t>
            </w:r>
          </w:p>
          <w:p w:rsidR="00EA36E2" w:rsidRDefault="00EA36E2" w:rsidP="00EA36E2">
            <w:pPr>
              <w:pStyle w:val="a3"/>
              <w:ind w:left="786"/>
              <w:rPr>
                <w:b/>
                <w:sz w:val="24"/>
                <w:szCs w:val="24"/>
              </w:rPr>
            </w:pPr>
          </w:p>
          <w:p w:rsidR="00EA36E2" w:rsidRPr="00EA36E2" w:rsidRDefault="00EA36E2" w:rsidP="00EA36E2">
            <w:pPr>
              <w:rPr>
                <w:b/>
                <w:sz w:val="24"/>
                <w:szCs w:val="24"/>
              </w:rPr>
            </w:pPr>
          </w:p>
          <w:p w:rsidR="00CF126E" w:rsidRPr="00CF126E" w:rsidRDefault="00CF126E" w:rsidP="00CF126E">
            <w:pPr>
              <w:pStyle w:val="a3"/>
              <w:ind w:left="786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A36E2" w:rsidRDefault="00B649F2" w:rsidP="00B6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в </w:t>
            </w:r>
            <w:r w:rsidR="00BF454D">
              <w:rPr>
                <w:b/>
                <w:sz w:val="24"/>
                <w:szCs w:val="24"/>
              </w:rPr>
              <w:t>июн</w:t>
            </w:r>
            <w:r>
              <w:rPr>
                <w:b/>
                <w:sz w:val="24"/>
                <w:szCs w:val="24"/>
              </w:rPr>
              <w:t>е</w:t>
            </w:r>
          </w:p>
          <w:p w:rsidR="00BF454D" w:rsidRDefault="00EA36E2" w:rsidP="00B649F2">
            <w:pPr>
              <w:jc w:val="center"/>
              <w:rPr>
                <w:b/>
                <w:sz w:val="24"/>
                <w:szCs w:val="24"/>
              </w:rPr>
            </w:pPr>
            <w:r w:rsidRPr="00EA36E2">
              <w:rPr>
                <w:b/>
                <w:sz w:val="24"/>
                <w:szCs w:val="24"/>
              </w:rPr>
              <w:t xml:space="preserve">26–31 марта        </w:t>
            </w:r>
          </w:p>
          <w:p w:rsidR="00EA36E2" w:rsidRDefault="00EA36E2" w:rsidP="00B64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B649F2" w:rsidP="00CA42D3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Протокол</w:t>
            </w:r>
            <w:r w:rsidR="00022CFC">
              <w:rPr>
                <w:sz w:val="24"/>
                <w:szCs w:val="24"/>
              </w:rPr>
              <w:t>, награждение победителей</w:t>
            </w:r>
          </w:p>
        </w:tc>
      </w:tr>
      <w:tr w:rsidR="00BF454D" w:rsidRPr="00353D1F" w:rsidTr="004C2038">
        <w:trPr>
          <w:trHeight w:val="605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7D76F0" w:rsidP="00BF454D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Информационно-методическая поддержка в проведении к</w:t>
            </w:r>
            <w:r w:rsidR="00BF454D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х</w:t>
            </w:r>
            <w:r w:rsidR="00BF454D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="00A527D9">
              <w:rPr>
                <w:sz w:val="24"/>
                <w:szCs w:val="24"/>
              </w:rPr>
              <w:t>: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Неделя безопасности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Всероссийский урок безопасности обучающихся в сети Интернет</w:t>
            </w:r>
          </w:p>
          <w:p w:rsidR="00A527D9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День народного единства</w:t>
            </w:r>
          </w:p>
          <w:p w:rsidR="00EA36E2" w:rsidRDefault="00EA36E2" w:rsidP="00EA36E2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EA36E2">
              <w:rPr>
                <w:i/>
                <w:sz w:val="24"/>
                <w:szCs w:val="24"/>
              </w:rPr>
              <w:t>100 лет революции 1917 года в России</w:t>
            </w:r>
          </w:p>
          <w:p w:rsidR="00641776" w:rsidRPr="007D76F0" w:rsidRDefault="00641776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матери</w:t>
            </w:r>
          </w:p>
          <w:p w:rsidR="00A527D9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9 декабря -</w:t>
            </w:r>
            <w:r w:rsidRPr="007D76F0">
              <w:rPr>
                <w:i/>
              </w:rPr>
              <w:t xml:space="preserve"> </w:t>
            </w:r>
            <w:r w:rsidRPr="007D76F0">
              <w:rPr>
                <w:i/>
                <w:sz w:val="24"/>
                <w:szCs w:val="24"/>
              </w:rPr>
              <w:t>День Героев Отечества</w:t>
            </w:r>
          </w:p>
          <w:p w:rsidR="00EA36E2" w:rsidRPr="007D76F0" w:rsidRDefault="003651C1" w:rsidP="00EA36E2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27 января- </w:t>
            </w:r>
            <w:r w:rsidR="00EA36E2" w:rsidRPr="00EA36E2">
              <w:rPr>
                <w:i/>
                <w:sz w:val="24"/>
                <w:szCs w:val="24"/>
              </w:rPr>
              <w:t>Международный день памяти жертв Холокоста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День защитника Отечества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Гагаринский урок «Космос –это мы»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День Победы</w:t>
            </w:r>
          </w:p>
          <w:p w:rsidR="007D76F0" w:rsidRPr="00A527D9" w:rsidRDefault="007D76F0" w:rsidP="00A527D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семьи</w:t>
            </w:r>
          </w:p>
        </w:tc>
        <w:tc>
          <w:tcPr>
            <w:tcW w:w="2456" w:type="dxa"/>
          </w:tcPr>
          <w:p w:rsidR="00BF454D" w:rsidRPr="00641776" w:rsidRDefault="001700BC" w:rsidP="00BF454D">
            <w:pPr>
              <w:jc w:val="center"/>
              <w:rPr>
                <w:szCs w:val="24"/>
              </w:rPr>
            </w:pPr>
            <w:r w:rsidRPr="00641776">
              <w:rPr>
                <w:szCs w:val="24"/>
              </w:rPr>
              <w:t xml:space="preserve">по заявке </w:t>
            </w:r>
            <w:proofErr w:type="spellStart"/>
            <w:r w:rsidRPr="00641776">
              <w:rPr>
                <w:szCs w:val="24"/>
              </w:rPr>
              <w:t>кл</w:t>
            </w:r>
            <w:proofErr w:type="spellEnd"/>
            <w:r w:rsidRPr="00641776">
              <w:rPr>
                <w:szCs w:val="24"/>
              </w:rPr>
              <w:t>.</w:t>
            </w:r>
            <w:r w:rsidR="00641776">
              <w:rPr>
                <w:szCs w:val="24"/>
              </w:rPr>
              <w:t xml:space="preserve"> </w:t>
            </w:r>
            <w:r w:rsidRPr="00641776">
              <w:rPr>
                <w:szCs w:val="24"/>
              </w:rPr>
              <w:t>рук.</w:t>
            </w:r>
          </w:p>
          <w:p w:rsidR="009B5FD3" w:rsidRDefault="009B5FD3" w:rsidP="00BF454D">
            <w:pPr>
              <w:jc w:val="center"/>
              <w:rPr>
                <w:sz w:val="24"/>
                <w:szCs w:val="24"/>
              </w:rPr>
            </w:pPr>
          </w:p>
          <w:p w:rsidR="00A527D9" w:rsidRDefault="00A527D9" w:rsidP="00BF454D">
            <w:pPr>
              <w:jc w:val="center"/>
              <w:rPr>
                <w:sz w:val="24"/>
                <w:szCs w:val="24"/>
              </w:rPr>
            </w:pPr>
            <w:r w:rsidRPr="00A527D9">
              <w:rPr>
                <w:sz w:val="24"/>
                <w:szCs w:val="24"/>
              </w:rPr>
              <w:t>26-30 сентября</w:t>
            </w:r>
          </w:p>
          <w:p w:rsidR="007D76F0" w:rsidRDefault="007D76F0" w:rsidP="00BF454D">
            <w:pPr>
              <w:jc w:val="center"/>
              <w:rPr>
                <w:sz w:val="24"/>
                <w:szCs w:val="24"/>
              </w:rPr>
            </w:pPr>
          </w:p>
          <w:p w:rsidR="00A527D9" w:rsidRDefault="00A527D9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527D9" w:rsidRDefault="00A527D9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A36E2" w:rsidRDefault="00EA36E2" w:rsidP="00641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641776" w:rsidRDefault="00641776" w:rsidP="00641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527D9" w:rsidRDefault="00A527D9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A36E2" w:rsidRDefault="003651C1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527D9" w:rsidRDefault="00A527D9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D76F0" w:rsidRDefault="009B5FD3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5FD3">
              <w:rPr>
                <w:sz w:val="24"/>
                <w:szCs w:val="24"/>
              </w:rPr>
              <w:t>Апрель</w:t>
            </w:r>
          </w:p>
          <w:p w:rsidR="007D76F0" w:rsidRDefault="009B5FD3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D76F0" w:rsidRPr="00A527D9" w:rsidRDefault="007D76F0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00BC">
              <w:rPr>
                <w:sz w:val="24"/>
                <w:szCs w:val="24"/>
              </w:rPr>
              <w:t>Инфор</w:t>
            </w:r>
            <w:proofErr w:type="spellEnd"/>
            <w:r w:rsidRPr="001700BC">
              <w:rPr>
                <w:sz w:val="24"/>
                <w:szCs w:val="24"/>
              </w:rPr>
              <w:t>.-</w:t>
            </w:r>
            <w:proofErr w:type="gramEnd"/>
            <w:r w:rsidRPr="001700BC">
              <w:rPr>
                <w:sz w:val="24"/>
                <w:szCs w:val="24"/>
              </w:rPr>
              <w:t>метод. материал</w:t>
            </w:r>
            <w:r w:rsidR="00EA3114" w:rsidRPr="001700BC">
              <w:rPr>
                <w:sz w:val="24"/>
                <w:szCs w:val="24"/>
              </w:rPr>
              <w:t xml:space="preserve"> </w:t>
            </w:r>
          </w:p>
        </w:tc>
      </w:tr>
      <w:tr w:rsidR="00BF454D" w:rsidRPr="00353D1F" w:rsidTr="004C2038">
        <w:trPr>
          <w:trHeight w:val="2333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7D76F0" w:rsidRDefault="00BF454D" w:rsidP="001700BC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r w:rsidR="001053DF">
              <w:rPr>
                <w:sz w:val="24"/>
                <w:szCs w:val="24"/>
              </w:rPr>
              <w:t>выставок для мероприятий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600D5">
              <w:rPr>
                <w:b/>
                <w:i/>
                <w:sz w:val="24"/>
                <w:szCs w:val="24"/>
              </w:rPr>
              <w:t>«Экскурс в профессию»</w:t>
            </w:r>
            <w:r w:rsidR="007D76F0">
              <w:rPr>
                <w:b/>
                <w:i/>
                <w:sz w:val="24"/>
                <w:szCs w:val="24"/>
              </w:rPr>
              <w:t>:</w:t>
            </w:r>
          </w:p>
          <w:p w:rsidR="007D76F0" w:rsidRPr="007D76F0" w:rsidRDefault="007D76F0" w:rsidP="007D76F0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машиностроителя</w:t>
            </w:r>
          </w:p>
          <w:p w:rsidR="00E62AF9" w:rsidRDefault="007D76F0" w:rsidP="00E62AF9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работника пищевой промышленности</w:t>
            </w:r>
          </w:p>
          <w:p w:rsidR="0038190E" w:rsidRDefault="00EA36E2" w:rsidP="00E62AF9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информатики</w:t>
            </w:r>
          </w:p>
          <w:p w:rsidR="00EA36E2" w:rsidRPr="00E62AF9" w:rsidRDefault="003651C1" w:rsidP="00E62AF9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День энергетика</w:t>
            </w:r>
          </w:p>
          <w:p w:rsidR="007D76F0" w:rsidRPr="007D76F0" w:rsidRDefault="007D76F0" w:rsidP="007D76F0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работника ЖКХ</w:t>
            </w:r>
          </w:p>
          <w:p w:rsidR="007D76F0" w:rsidRPr="007D76F0" w:rsidRDefault="007D76F0" w:rsidP="007D76F0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сварщика</w:t>
            </w:r>
          </w:p>
          <w:p w:rsidR="00B102DF" w:rsidRPr="00173C9C" w:rsidRDefault="00B102DF" w:rsidP="001700BC">
            <w:pPr>
              <w:pStyle w:val="a3"/>
              <w:ind w:left="7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:rsidR="001053DF" w:rsidRDefault="001053DF" w:rsidP="007D76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62AF9" w:rsidRDefault="00E62AF9" w:rsidP="007D76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D76F0" w:rsidRPr="00E62AF9" w:rsidRDefault="007D76F0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 xml:space="preserve">Сентябрь </w:t>
            </w:r>
          </w:p>
          <w:p w:rsidR="007D76F0" w:rsidRDefault="007D76F0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>Октябрь</w:t>
            </w:r>
          </w:p>
          <w:p w:rsidR="00EA36E2" w:rsidRDefault="00EA36E2" w:rsidP="007D76F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</w:p>
          <w:p w:rsidR="0038190E" w:rsidRDefault="0038190E" w:rsidP="0038190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</w:p>
          <w:p w:rsidR="007D76F0" w:rsidRPr="00E62AF9" w:rsidRDefault="007D76F0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>Март</w:t>
            </w:r>
          </w:p>
          <w:p w:rsidR="007D76F0" w:rsidRPr="00E62AF9" w:rsidRDefault="00875EE5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>М</w:t>
            </w:r>
            <w:r w:rsidR="007D76F0" w:rsidRPr="00E62AF9">
              <w:rPr>
                <w:b/>
                <w:szCs w:val="24"/>
              </w:rPr>
              <w:t>ай</w:t>
            </w:r>
          </w:p>
          <w:p w:rsidR="00BF454D" w:rsidRPr="00173C9C" w:rsidRDefault="00BF454D" w:rsidP="000600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  <w:p w:rsidR="00B649F2" w:rsidRPr="001700BC" w:rsidRDefault="001053DF" w:rsidP="001053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53DF">
              <w:rPr>
                <w:sz w:val="24"/>
                <w:szCs w:val="24"/>
              </w:rPr>
              <w:t>Инфор</w:t>
            </w:r>
            <w:proofErr w:type="spellEnd"/>
            <w:r w:rsidRPr="001053DF">
              <w:rPr>
                <w:sz w:val="24"/>
                <w:szCs w:val="24"/>
              </w:rPr>
              <w:t>.-</w:t>
            </w:r>
            <w:proofErr w:type="gramEnd"/>
            <w:r w:rsidRPr="001053DF">
              <w:rPr>
                <w:sz w:val="24"/>
                <w:szCs w:val="24"/>
              </w:rPr>
              <w:t>метод. материал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</w:t>
            </w:r>
            <w:proofErr w:type="spellEnd"/>
            <w:r>
              <w:rPr>
                <w:sz w:val="24"/>
                <w:szCs w:val="24"/>
              </w:rPr>
              <w:t>. экспозиция и обзор</w:t>
            </w:r>
          </w:p>
        </w:tc>
      </w:tr>
      <w:tr w:rsidR="00BF454D" w:rsidRPr="00353D1F" w:rsidTr="00293271">
        <w:trPr>
          <w:trHeight w:val="416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ind w:left="1440"/>
              <w:rPr>
                <w:b/>
                <w:sz w:val="24"/>
                <w:szCs w:val="24"/>
              </w:rPr>
            </w:pPr>
          </w:p>
          <w:p w:rsidR="00BF454D" w:rsidRPr="00C67E03" w:rsidRDefault="00EA3114" w:rsidP="00C67E03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7E03">
              <w:rPr>
                <w:sz w:val="24"/>
                <w:szCs w:val="24"/>
              </w:rPr>
              <w:t xml:space="preserve">Заседания в клубе </w:t>
            </w:r>
            <w:r w:rsidR="003651C1">
              <w:rPr>
                <w:sz w:val="24"/>
                <w:szCs w:val="24"/>
              </w:rPr>
              <w:t xml:space="preserve">веселых и читающих </w:t>
            </w:r>
            <w:r w:rsidRPr="00C67E03">
              <w:rPr>
                <w:sz w:val="24"/>
                <w:szCs w:val="24"/>
              </w:rPr>
              <w:t>«</w:t>
            </w:r>
            <w:proofErr w:type="spellStart"/>
            <w:r w:rsidRPr="00C67E03">
              <w:rPr>
                <w:sz w:val="24"/>
                <w:szCs w:val="24"/>
              </w:rPr>
              <w:t>Цитоскоп</w:t>
            </w:r>
            <w:proofErr w:type="spellEnd"/>
            <w:r w:rsidRPr="00C67E03">
              <w:rPr>
                <w:sz w:val="24"/>
                <w:szCs w:val="24"/>
              </w:rPr>
              <w:t>»</w:t>
            </w:r>
          </w:p>
          <w:p w:rsidR="00BF454D" w:rsidRPr="004103E8" w:rsidRDefault="00BC76E6" w:rsidP="00C67E03">
            <w:pPr>
              <w:pStyle w:val="a3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4103E8">
              <w:rPr>
                <w:i/>
                <w:sz w:val="24"/>
                <w:szCs w:val="24"/>
              </w:rPr>
              <w:t xml:space="preserve">Квест-игра </w:t>
            </w:r>
            <w:r w:rsidR="000D03AB" w:rsidRPr="004103E8">
              <w:rPr>
                <w:i/>
                <w:sz w:val="24"/>
                <w:szCs w:val="24"/>
              </w:rPr>
              <w:t xml:space="preserve">«Приключения в </w:t>
            </w:r>
            <w:r w:rsidR="00C67E03" w:rsidRPr="004103E8">
              <w:rPr>
                <w:i/>
                <w:sz w:val="24"/>
                <w:szCs w:val="24"/>
              </w:rPr>
              <w:t>библиотеке</w:t>
            </w:r>
            <w:r w:rsidR="00BF454D" w:rsidRPr="004103E8">
              <w:rPr>
                <w:i/>
                <w:sz w:val="24"/>
                <w:szCs w:val="24"/>
              </w:rPr>
              <w:t>»</w:t>
            </w:r>
          </w:p>
          <w:p w:rsidR="00293271" w:rsidRPr="004103E8" w:rsidRDefault="007F40C2" w:rsidP="00C67E03">
            <w:pPr>
              <w:pStyle w:val="a3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proofErr w:type="spellStart"/>
            <w:r w:rsidRPr="004103E8">
              <w:rPr>
                <w:i/>
                <w:sz w:val="24"/>
                <w:szCs w:val="24"/>
              </w:rPr>
              <w:t>Информ</w:t>
            </w:r>
            <w:proofErr w:type="spellEnd"/>
            <w:r w:rsidRPr="004103E8">
              <w:rPr>
                <w:i/>
                <w:sz w:val="24"/>
                <w:szCs w:val="24"/>
              </w:rPr>
              <w:t>-досье «Революция в литературе»</w:t>
            </w:r>
          </w:p>
          <w:p w:rsidR="00293271" w:rsidRPr="004103E8" w:rsidRDefault="00427107" w:rsidP="00B330AE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i/>
                <w:sz w:val="24"/>
                <w:szCs w:val="24"/>
              </w:rPr>
            </w:pPr>
            <w:r w:rsidRPr="004103E8">
              <w:rPr>
                <w:i/>
                <w:sz w:val="24"/>
                <w:szCs w:val="24"/>
              </w:rPr>
              <w:t>«</w:t>
            </w:r>
            <w:r w:rsidR="00CC44B8" w:rsidRPr="004103E8">
              <w:rPr>
                <w:i/>
                <w:sz w:val="24"/>
                <w:szCs w:val="24"/>
              </w:rPr>
              <w:t>Час героя</w:t>
            </w:r>
            <w:r w:rsidRPr="004103E8">
              <w:rPr>
                <w:i/>
                <w:sz w:val="24"/>
                <w:szCs w:val="24"/>
              </w:rPr>
              <w:t>», о героях – выпускниках СМТ</w:t>
            </w:r>
          </w:p>
          <w:p w:rsidR="00E16925" w:rsidRPr="004103E8" w:rsidRDefault="009856C3" w:rsidP="00E16925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i/>
                <w:sz w:val="24"/>
                <w:szCs w:val="24"/>
              </w:rPr>
            </w:pPr>
            <w:r w:rsidRPr="004103E8">
              <w:rPr>
                <w:i/>
                <w:sz w:val="24"/>
                <w:szCs w:val="24"/>
              </w:rPr>
              <w:lastRenderedPageBreak/>
              <w:t xml:space="preserve"> </w:t>
            </w:r>
            <w:r w:rsidR="001C0B89" w:rsidRPr="004103E8">
              <w:rPr>
                <w:i/>
                <w:sz w:val="24"/>
                <w:szCs w:val="24"/>
              </w:rPr>
              <w:t>«</w:t>
            </w:r>
            <w:r w:rsidR="009B6DC1" w:rsidRPr="004103E8">
              <w:rPr>
                <w:i/>
                <w:sz w:val="24"/>
                <w:szCs w:val="24"/>
              </w:rPr>
              <w:t>Горький-шоу</w:t>
            </w:r>
            <w:r w:rsidR="00EA3114" w:rsidRPr="004103E8">
              <w:rPr>
                <w:i/>
                <w:sz w:val="24"/>
                <w:szCs w:val="24"/>
              </w:rPr>
              <w:t>»</w:t>
            </w:r>
            <w:r w:rsidR="000D03AB" w:rsidRPr="004103E8">
              <w:rPr>
                <w:i/>
                <w:sz w:val="24"/>
                <w:szCs w:val="24"/>
              </w:rPr>
              <w:t xml:space="preserve">, к </w:t>
            </w:r>
            <w:r w:rsidR="00E62AF9" w:rsidRPr="004103E8">
              <w:rPr>
                <w:i/>
              </w:rPr>
              <w:t>15</w:t>
            </w:r>
            <w:r w:rsidR="000D03AB" w:rsidRPr="004103E8">
              <w:rPr>
                <w:i/>
              </w:rPr>
              <w:t xml:space="preserve">0-летию со дня рождения </w:t>
            </w:r>
            <w:r w:rsidR="00E62AF9" w:rsidRPr="004103E8">
              <w:rPr>
                <w:i/>
              </w:rPr>
              <w:t>Максима Горького</w:t>
            </w:r>
            <w:r w:rsidR="000D03AB" w:rsidRPr="004103E8">
              <w:rPr>
                <w:i/>
              </w:rPr>
              <w:t xml:space="preserve"> </w:t>
            </w:r>
          </w:p>
          <w:p w:rsidR="00EA3114" w:rsidRPr="00293271" w:rsidRDefault="007F40C2" w:rsidP="00293271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4103E8">
              <w:rPr>
                <w:i/>
                <w:sz w:val="24"/>
                <w:szCs w:val="24"/>
              </w:rPr>
              <w:t>«</w:t>
            </w:r>
            <w:proofErr w:type="spellStart"/>
            <w:r w:rsidR="009B6DC1" w:rsidRPr="004103E8">
              <w:rPr>
                <w:i/>
                <w:sz w:val="24"/>
                <w:szCs w:val="24"/>
              </w:rPr>
              <w:t>Библионочь</w:t>
            </w:r>
            <w:proofErr w:type="spellEnd"/>
            <w:r w:rsidR="009B6DC1" w:rsidRPr="004103E8">
              <w:rPr>
                <w:i/>
                <w:sz w:val="24"/>
                <w:szCs w:val="24"/>
              </w:rPr>
              <w:t xml:space="preserve"> -2018</w:t>
            </w:r>
            <w:r w:rsidRPr="004103E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29327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</w:t>
            </w:r>
            <w:r w:rsidR="00632182">
              <w:rPr>
                <w:b/>
                <w:sz w:val="24"/>
                <w:szCs w:val="24"/>
              </w:rPr>
              <w:t>т</w:t>
            </w:r>
            <w:r w:rsidR="00C67E03">
              <w:rPr>
                <w:b/>
                <w:sz w:val="24"/>
                <w:szCs w:val="24"/>
              </w:rPr>
              <w:t>ябрь</w:t>
            </w:r>
          </w:p>
          <w:p w:rsidR="00C67E03" w:rsidRDefault="00293271" w:rsidP="001C0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93271" w:rsidRDefault="00E16925" w:rsidP="001C0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BF454D" w:rsidRDefault="00C67E03" w:rsidP="001C0B8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март</w:t>
            </w:r>
          </w:p>
          <w:p w:rsidR="00641776" w:rsidRDefault="00641776" w:rsidP="001C0B89">
            <w:pPr>
              <w:jc w:val="center"/>
              <w:rPr>
                <w:b/>
                <w:sz w:val="24"/>
                <w:szCs w:val="24"/>
              </w:rPr>
            </w:pPr>
          </w:p>
          <w:p w:rsidR="00E611D0" w:rsidRPr="00076D86" w:rsidRDefault="00076D86" w:rsidP="001C0B89">
            <w:pPr>
              <w:jc w:val="center"/>
              <w:rPr>
                <w:b/>
                <w:sz w:val="24"/>
                <w:szCs w:val="24"/>
              </w:rPr>
            </w:pPr>
            <w:r w:rsidRPr="00076D8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BF454D" w:rsidP="00BF454D">
            <w:pPr>
              <w:jc w:val="center"/>
              <w:rPr>
                <w:sz w:val="24"/>
                <w:szCs w:val="24"/>
              </w:rPr>
            </w:pP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Мероприяти</w:t>
            </w:r>
            <w:r w:rsidR="00047CC2">
              <w:rPr>
                <w:sz w:val="24"/>
                <w:szCs w:val="24"/>
              </w:rPr>
              <w:t>е</w:t>
            </w: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</w:tc>
      </w:tr>
      <w:tr w:rsidR="00076D86" w:rsidRPr="00353D1F" w:rsidTr="004C2038">
        <w:trPr>
          <w:trHeight w:val="1970"/>
        </w:trPr>
        <w:tc>
          <w:tcPr>
            <w:tcW w:w="664" w:type="dxa"/>
          </w:tcPr>
          <w:p w:rsidR="00076D86" w:rsidRPr="00A63B7B" w:rsidRDefault="00076D86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076D86" w:rsidRPr="00E611D0" w:rsidRDefault="00076D86" w:rsidP="00E611D0">
            <w:pPr>
              <w:pStyle w:val="a3"/>
              <w:spacing w:before="100" w:beforeAutospacing="1" w:after="100" w:afterAutospacing="1"/>
              <w:ind w:left="708"/>
              <w:rPr>
                <w:b/>
                <w:sz w:val="24"/>
                <w:szCs w:val="24"/>
              </w:rPr>
            </w:pPr>
            <w:r w:rsidRPr="00E611D0">
              <w:rPr>
                <w:b/>
                <w:sz w:val="24"/>
                <w:szCs w:val="24"/>
              </w:rPr>
              <w:t>6.</w:t>
            </w:r>
            <w:r w:rsidRPr="00E611D0">
              <w:rPr>
                <w:b/>
                <w:sz w:val="24"/>
                <w:szCs w:val="24"/>
              </w:rPr>
              <w:tab/>
              <w:t>Информационная и техническая поддержка общих мероприятий техникума</w:t>
            </w:r>
            <w:r>
              <w:rPr>
                <w:b/>
                <w:sz w:val="24"/>
                <w:szCs w:val="24"/>
              </w:rPr>
              <w:t>:</w:t>
            </w:r>
          </w:p>
          <w:p w:rsidR="00076D86" w:rsidRDefault="00076D86" w:rsidP="00E611D0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Участие в общетехникумовских мероприятиях совместно с блоком доп. </w:t>
            </w:r>
            <w:r w:rsidR="00641776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бразования</w:t>
            </w:r>
            <w:r w:rsidR="00641776">
              <w:rPr>
                <w:b/>
                <w:i/>
                <w:sz w:val="24"/>
                <w:szCs w:val="24"/>
              </w:rPr>
              <w:t>: «Веревочный курс», День открытых дверей и т.д.</w:t>
            </w:r>
          </w:p>
          <w:p w:rsidR="00076D86" w:rsidRPr="00E611D0" w:rsidRDefault="00076D86" w:rsidP="00B4697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Участие в подготовке мероприятий совместно с социальными партнерами</w:t>
            </w:r>
          </w:p>
        </w:tc>
        <w:tc>
          <w:tcPr>
            <w:tcW w:w="2456" w:type="dxa"/>
          </w:tcPr>
          <w:p w:rsidR="00076D86" w:rsidRDefault="00076D86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36" w:type="dxa"/>
          </w:tcPr>
          <w:p w:rsidR="00076D86" w:rsidRDefault="00076D86" w:rsidP="00366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076D86" w:rsidRPr="001700BC" w:rsidRDefault="00076D86" w:rsidP="00BF45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56A4" w:rsidRPr="007156A4" w:rsidRDefault="007156A4" w:rsidP="007156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A4">
        <w:rPr>
          <w:rFonts w:ascii="Times New Roman" w:hAnsi="Times New Roman" w:cs="Times New Roman"/>
          <w:b/>
          <w:sz w:val="28"/>
          <w:szCs w:val="28"/>
        </w:rPr>
        <w:t>Информатизация библиотеки и внедрение новых технологий</w:t>
      </w:r>
    </w:p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49"/>
        <w:gridCol w:w="2477"/>
        <w:gridCol w:w="2244"/>
        <w:gridCol w:w="2240"/>
      </w:tblGrid>
      <w:tr w:rsidR="00BF454D" w:rsidTr="00142F17">
        <w:tc>
          <w:tcPr>
            <w:tcW w:w="66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4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40" w:type="dxa"/>
          </w:tcPr>
          <w:p w:rsidR="00BF454D" w:rsidRDefault="007156A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Tr="00142F17">
        <w:trPr>
          <w:trHeight w:val="842"/>
        </w:trPr>
        <w:tc>
          <w:tcPr>
            <w:tcW w:w="667" w:type="dxa"/>
          </w:tcPr>
          <w:p w:rsidR="00BF454D" w:rsidRPr="006D743F" w:rsidRDefault="00BF454D" w:rsidP="00BF454D">
            <w:pPr>
              <w:jc w:val="center"/>
              <w:rPr>
                <w:sz w:val="24"/>
                <w:szCs w:val="24"/>
              </w:rPr>
            </w:pPr>
            <w:r w:rsidRPr="00E669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49" w:type="dxa"/>
          </w:tcPr>
          <w:p w:rsidR="00BF454D" w:rsidRPr="00546B4D" w:rsidRDefault="007156A4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нового программного обеспечения для совершенствования а</w:t>
            </w:r>
            <w:r w:rsidRPr="007156A4">
              <w:rPr>
                <w:sz w:val="24"/>
                <w:szCs w:val="24"/>
              </w:rPr>
              <w:t>втоматизаци</w:t>
            </w:r>
            <w:r>
              <w:rPr>
                <w:sz w:val="24"/>
                <w:szCs w:val="24"/>
              </w:rPr>
              <w:t>и</w:t>
            </w:r>
            <w:r w:rsidRPr="007156A4">
              <w:rPr>
                <w:sz w:val="24"/>
                <w:szCs w:val="24"/>
              </w:rPr>
              <w:t xml:space="preserve"> основных библиотечных процессов управленческих, технологических: комплектование, обработка и каталогизация и др.</w:t>
            </w:r>
          </w:p>
        </w:tc>
        <w:tc>
          <w:tcPr>
            <w:tcW w:w="2477" w:type="dxa"/>
          </w:tcPr>
          <w:p w:rsidR="00BF454D" w:rsidRDefault="00BF454D" w:rsidP="00715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7156A4">
              <w:rPr>
                <w:b/>
                <w:sz w:val="24"/>
                <w:szCs w:val="24"/>
              </w:rPr>
              <w:t>периода</w:t>
            </w:r>
          </w:p>
        </w:tc>
        <w:tc>
          <w:tcPr>
            <w:tcW w:w="2244" w:type="dxa"/>
          </w:tcPr>
          <w:p w:rsidR="00BF454D" w:rsidRDefault="007156A4" w:rsidP="007156A4">
            <w:pPr>
              <w:jc w:val="center"/>
              <w:rPr>
                <w:b/>
                <w:sz w:val="24"/>
                <w:szCs w:val="24"/>
              </w:rPr>
            </w:pPr>
            <w:r w:rsidRPr="007156A4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40" w:type="dxa"/>
          </w:tcPr>
          <w:p w:rsidR="00BF454D" w:rsidRPr="00927499" w:rsidRDefault="00641776" w:rsidP="00BF454D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Тех. задание</w:t>
            </w:r>
          </w:p>
          <w:p w:rsidR="00BF454D" w:rsidRPr="00927499" w:rsidRDefault="00BF454D" w:rsidP="00BF454D">
            <w:pPr>
              <w:jc w:val="center"/>
              <w:rPr>
                <w:sz w:val="24"/>
                <w:szCs w:val="24"/>
              </w:rPr>
            </w:pPr>
          </w:p>
          <w:p w:rsidR="00BF454D" w:rsidRPr="00927499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</w:tr>
      <w:tr w:rsidR="00BF454D" w:rsidTr="00142F17">
        <w:trPr>
          <w:trHeight w:val="842"/>
        </w:trPr>
        <w:tc>
          <w:tcPr>
            <w:tcW w:w="667" w:type="dxa"/>
          </w:tcPr>
          <w:p w:rsidR="00BF454D" w:rsidRPr="00D24D01" w:rsidRDefault="00D24D01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9" w:type="dxa"/>
          </w:tcPr>
          <w:p w:rsidR="00DD495B" w:rsidRPr="00FB02C3" w:rsidRDefault="00D24D01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справочно-библиографического аппарата ЦИТ, внедрение информационных технологий для </w:t>
            </w:r>
            <w:r w:rsidR="00135EF4">
              <w:rPr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>информирования АУП и гл</w:t>
            </w:r>
            <w:r w:rsidR="00DD495B">
              <w:rPr>
                <w:sz w:val="24"/>
                <w:szCs w:val="24"/>
              </w:rPr>
              <w:t>авных</w:t>
            </w:r>
            <w:r>
              <w:rPr>
                <w:sz w:val="24"/>
                <w:szCs w:val="24"/>
              </w:rPr>
              <w:t xml:space="preserve"> специалистов</w:t>
            </w:r>
            <w:r w:rsidR="00DD495B">
              <w:rPr>
                <w:sz w:val="24"/>
                <w:szCs w:val="24"/>
              </w:rPr>
              <w:t xml:space="preserve"> техникума</w:t>
            </w:r>
          </w:p>
        </w:tc>
        <w:tc>
          <w:tcPr>
            <w:tcW w:w="2477" w:type="dxa"/>
          </w:tcPr>
          <w:p w:rsidR="00BF454D" w:rsidRDefault="00D24D0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D24D01" w:rsidRDefault="00D24D01" w:rsidP="00D24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B02C3" w:rsidP="00BF454D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BF454D" w:rsidRPr="00927499" w:rsidRDefault="00FB02C3" w:rsidP="00E62AF9">
            <w:pPr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 xml:space="preserve">Электронная </w:t>
            </w:r>
            <w:r w:rsidR="00E62AF9">
              <w:rPr>
                <w:sz w:val="24"/>
                <w:szCs w:val="24"/>
              </w:rPr>
              <w:t>рассылка информаций</w:t>
            </w:r>
            <w:r w:rsidRPr="00927499">
              <w:rPr>
                <w:sz w:val="24"/>
                <w:szCs w:val="24"/>
              </w:rPr>
              <w:t xml:space="preserve"> специалиста</w:t>
            </w:r>
            <w:r w:rsidR="00E62AF9">
              <w:rPr>
                <w:sz w:val="24"/>
                <w:szCs w:val="24"/>
              </w:rPr>
              <w:t>м</w:t>
            </w:r>
            <w:r w:rsidRPr="00927499">
              <w:rPr>
                <w:sz w:val="24"/>
                <w:szCs w:val="24"/>
              </w:rPr>
              <w:t xml:space="preserve"> </w:t>
            </w:r>
          </w:p>
        </w:tc>
      </w:tr>
      <w:tr w:rsidR="00FB02C3" w:rsidTr="00142F17">
        <w:trPr>
          <w:trHeight w:val="557"/>
        </w:trPr>
        <w:tc>
          <w:tcPr>
            <w:tcW w:w="667" w:type="dxa"/>
          </w:tcPr>
          <w:p w:rsidR="00FB02C3" w:rsidRDefault="00FB02C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9" w:type="dxa"/>
          </w:tcPr>
          <w:p w:rsidR="00FB02C3" w:rsidRDefault="00FB02C3" w:rsidP="0093787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библиотечной страницы на сайте СМТ, предоставление удаленного доступа к электронным ресурсам и виртуальным услугам библиотеки (Библиографический список </w:t>
            </w:r>
            <w:r w:rsidRPr="00FB02C3">
              <w:rPr>
                <w:sz w:val="24"/>
                <w:szCs w:val="24"/>
              </w:rPr>
              <w:t>«</w:t>
            </w:r>
            <w:r w:rsidR="00937874">
              <w:rPr>
                <w:sz w:val="24"/>
                <w:szCs w:val="24"/>
              </w:rPr>
              <w:t>Максим Горький</w:t>
            </w:r>
            <w:r w:rsidRPr="00FB02C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Виртуальные выставки, Бюллетень новых поступлений и др.)</w:t>
            </w:r>
          </w:p>
        </w:tc>
        <w:tc>
          <w:tcPr>
            <w:tcW w:w="2477" w:type="dxa"/>
          </w:tcPr>
          <w:p w:rsidR="00FB02C3" w:rsidRDefault="00FB02C3" w:rsidP="00BF454D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FB02C3">
              <w:rPr>
                <w:b/>
                <w:sz w:val="24"/>
                <w:szCs w:val="24"/>
              </w:rPr>
              <w:t>теч</w:t>
            </w:r>
            <w:proofErr w:type="spellEnd"/>
            <w:r w:rsidRPr="00FB02C3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44" w:type="dxa"/>
          </w:tcPr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  <w:p w:rsid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40" w:type="dxa"/>
          </w:tcPr>
          <w:p w:rsidR="00FB02C3" w:rsidRPr="00927499" w:rsidRDefault="00927499" w:rsidP="00927499">
            <w:pPr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 xml:space="preserve">Предоставление информации </w:t>
            </w:r>
            <w:r w:rsidR="00641776" w:rsidRPr="00927499">
              <w:rPr>
                <w:sz w:val="24"/>
                <w:szCs w:val="24"/>
              </w:rPr>
              <w:t>для размещения</w:t>
            </w:r>
            <w:r w:rsidRPr="00927499">
              <w:rPr>
                <w:sz w:val="24"/>
                <w:szCs w:val="24"/>
              </w:rPr>
              <w:t xml:space="preserve"> на сайте</w:t>
            </w:r>
          </w:p>
        </w:tc>
      </w:tr>
      <w:tr w:rsidR="00FB02C3" w:rsidTr="00142F17">
        <w:trPr>
          <w:trHeight w:val="274"/>
        </w:trPr>
        <w:tc>
          <w:tcPr>
            <w:tcW w:w="667" w:type="dxa"/>
          </w:tcPr>
          <w:p w:rsidR="00FB02C3" w:rsidRDefault="00FB02C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9" w:type="dxa"/>
          </w:tcPr>
          <w:p w:rsidR="00FB02C3" w:rsidRDefault="00FB02C3" w:rsidP="00FF5F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B02C3">
              <w:rPr>
                <w:sz w:val="24"/>
                <w:szCs w:val="24"/>
              </w:rPr>
              <w:t>Обеспечение доступа в Интернет</w:t>
            </w:r>
            <w:r w:rsidR="00927499">
              <w:rPr>
                <w:sz w:val="24"/>
                <w:szCs w:val="24"/>
              </w:rPr>
              <w:t xml:space="preserve"> (соблюдение правил пользования, консультационная помощь, своевременное </w:t>
            </w:r>
            <w:r w:rsidR="00927499">
              <w:rPr>
                <w:sz w:val="24"/>
                <w:szCs w:val="24"/>
              </w:rPr>
              <w:lastRenderedPageBreak/>
              <w:t>реагирование на проблемы в работе оргтехники – вызов сотрудников отдела</w:t>
            </w:r>
            <w:r w:rsidR="00927499" w:rsidRPr="00927499">
              <w:rPr>
                <w:sz w:val="24"/>
                <w:szCs w:val="24"/>
              </w:rPr>
              <w:t xml:space="preserve"> </w:t>
            </w:r>
            <w:r w:rsidR="00FF5F5A">
              <w:rPr>
                <w:sz w:val="24"/>
                <w:szCs w:val="24"/>
                <w:lang w:val="en-US"/>
              </w:rPr>
              <w:t>I</w:t>
            </w:r>
            <w:r w:rsidR="00927499">
              <w:rPr>
                <w:sz w:val="24"/>
                <w:szCs w:val="24"/>
                <w:lang w:val="en-US"/>
              </w:rPr>
              <w:t>T</w:t>
            </w:r>
            <w:r w:rsidR="00927499">
              <w:rPr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FB02C3" w:rsidRPr="00FB02C3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27499">
              <w:rPr>
                <w:b/>
                <w:sz w:val="24"/>
                <w:szCs w:val="24"/>
              </w:rPr>
              <w:t>теч</w:t>
            </w:r>
            <w:proofErr w:type="spellEnd"/>
            <w:r w:rsidRPr="0092749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44" w:type="dxa"/>
          </w:tcPr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Флотская М.Н.</w:t>
            </w:r>
          </w:p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FB02C3" w:rsidRPr="00927499" w:rsidRDefault="00927499" w:rsidP="00927499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Ведение рабочей тетради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27499" w:rsidTr="00142F17">
        <w:trPr>
          <w:trHeight w:val="560"/>
        </w:trPr>
        <w:tc>
          <w:tcPr>
            <w:tcW w:w="667" w:type="dxa"/>
          </w:tcPr>
          <w:p w:rsidR="00927499" w:rsidRDefault="00927499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49" w:type="dxa"/>
          </w:tcPr>
          <w:p w:rsidR="00927499" w:rsidRPr="00FB02C3" w:rsidRDefault="00927499" w:rsidP="00FF5F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обязанностей по сохранности и соблюдение правил пользования оргтехникой</w:t>
            </w:r>
            <w:r w:rsidR="00FF5F5A">
              <w:rPr>
                <w:sz w:val="24"/>
                <w:szCs w:val="24"/>
              </w:rPr>
              <w:t xml:space="preserve"> (МФУ, плоттера)</w:t>
            </w:r>
          </w:p>
        </w:tc>
        <w:tc>
          <w:tcPr>
            <w:tcW w:w="2477" w:type="dxa"/>
          </w:tcPr>
          <w:p w:rsidR="00927499" w:rsidRPr="00FB02C3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27499">
              <w:rPr>
                <w:b/>
                <w:sz w:val="24"/>
                <w:szCs w:val="24"/>
              </w:rPr>
              <w:t>теч</w:t>
            </w:r>
            <w:proofErr w:type="spellEnd"/>
            <w:r w:rsidRPr="0092749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44" w:type="dxa"/>
          </w:tcPr>
          <w:p w:rsidR="00927499" w:rsidRPr="00927499" w:rsidRDefault="00927499" w:rsidP="00927499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>Флотская М.Н.</w:t>
            </w:r>
          </w:p>
          <w:p w:rsidR="00927499" w:rsidRPr="00FB02C3" w:rsidRDefault="00927499" w:rsidP="00927499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927499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Ведение рабочей тетради</w:t>
            </w:r>
          </w:p>
        </w:tc>
      </w:tr>
      <w:tr w:rsidR="00BF454D" w:rsidTr="00142F17">
        <w:trPr>
          <w:trHeight w:val="552"/>
        </w:trPr>
        <w:tc>
          <w:tcPr>
            <w:tcW w:w="667" w:type="dxa"/>
          </w:tcPr>
          <w:p w:rsidR="00BF454D" w:rsidRPr="00D24D01" w:rsidRDefault="00EC2827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49" w:type="dxa"/>
          </w:tcPr>
          <w:p w:rsidR="00BF454D" w:rsidRDefault="00D24D01" w:rsidP="005520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нового плана</w:t>
            </w:r>
            <w:r w:rsidR="00135EF4">
              <w:rPr>
                <w:sz w:val="24"/>
                <w:szCs w:val="24"/>
              </w:rPr>
              <w:t xml:space="preserve"> работы ЦИТ</w:t>
            </w:r>
            <w:r w:rsidR="00552068">
              <w:rPr>
                <w:sz w:val="24"/>
                <w:szCs w:val="24"/>
              </w:rPr>
              <w:t xml:space="preserve"> на учебный год и ежемесячных планов</w:t>
            </w:r>
          </w:p>
        </w:tc>
        <w:tc>
          <w:tcPr>
            <w:tcW w:w="2477" w:type="dxa"/>
          </w:tcPr>
          <w:p w:rsidR="00BF454D" w:rsidRDefault="00552068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714068">
              <w:rPr>
                <w:b/>
                <w:sz w:val="24"/>
                <w:szCs w:val="24"/>
              </w:rPr>
              <w:t>вгуст</w:t>
            </w:r>
            <w:r>
              <w:rPr>
                <w:b/>
                <w:sz w:val="24"/>
                <w:szCs w:val="24"/>
              </w:rPr>
              <w:t>, 25 числа каждого месяца</w:t>
            </w:r>
          </w:p>
        </w:tc>
        <w:tc>
          <w:tcPr>
            <w:tcW w:w="2244" w:type="dxa"/>
          </w:tcPr>
          <w:p w:rsidR="00135EF4" w:rsidRDefault="00135EF4" w:rsidP="0013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BF454D" w:rsidRPr="00927499" w:rsidRDefault="00FB02C3" w:rsidP="00BF454D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план</w:t>
            </w:r>
          </w:p>
        </w:tc>
      </w:tr>
      <w:tr w:rsidR="00142F17" w:rsidTr="00142F17">
        <w:trPr>
          <w:trHeight w:val="552"/>
        </w:trPr>
        <w:tc>
          <w:tcPr>
            <w:tcW w:w="667" w:type="dxa"/>
            <w:tcBorders>
              <w:bottom w:val="single" w:sz="4" w:space="0" w:color="auto"/>
            </w:tcBorders>
          </w:tcPr>
          <w:p w:rsidR="00142F17" w:rsidRDefault="00617460" w:rsidP="0014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142F17" w:rsidRPr="001053DF" w:rsidRDefault="00617460" w:rsidP="00142F17">
            <w:pPr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 xml:space="preserve">Развитие и продвижение информационных услуг в </w:t>
            </w:r>
            <w:r w:rsidR="00142F17" w:rsidRPr="001053DF">
              <w:rPr>
                <w:b/>
                <w:sz w:val="24"/>
                <w:szCs w:val="24"/>
              </w:rPr>
              <w:t>Электронн</w:t>
            </w:r>
            <w:r w:rsidRPr="001053DF">
              <w:rPr>
                <w:b/>
                <w:sz w:val="24"/>
                <w:szCs w:val="24"/>
              </w:rPr>
              <w:t>ом</w:t>
            </w:r>
            <w:r w:rsidR="00142F17" w:rsidRPr="001053DF">
              <w:rPr>
                <w:b/>
                <w:sz w:val="24"/>
                <w:szCs w:val="24"/>
              </w:rPr>
              <w:t xml:space="preserve"> читальн</w:t>
            </w:r>
            <w:r w:rsidRPr="001053DF">
              <w:rPr>
                <w:b/>
                <w:sz w:val="24"/>
                <w:szCs w:val="24"/>
              </w:rPr>
              <w:t>ом</w:t>
            </w:r>
            <w:r w:rsidR="00142F17" w:rsidRPr="001053DF">
              <w:rPr>
                <w:b/>
                <w:sz w:val="24"/>
                <w:szCs w:val="24"/>
              </w:rPr>
              <w:t xml:space="preserve"> зал</w:t>
            </w:r>
            <w:r w:rsidRPr="001053DF">
              <w:rPr>
                <w:b/>
                <w:sz w:val="24"/>
                <w:szCs w:val="24"/>
              </w:rPr>
              <w:t>е</w:t>
            </w:r>
            <w:r w:rsidR="00142F17" w:rsidRPr="001053DF">
              <w:rPr>
                <w:b/>
                <w:sz w:val="24"/>
                <w:szCs w:val="24"/>
              </w:rPr>
              <w:t xml:space="preserve"> библиотеки</w:t>
            </w:r>
          </w:p>
          <w:p w:rsidR="00142F17" w:rsidRDefault="00142F17" w:rsidP="00617460">
            <w:pPr>
              <w:pStyle w:val="a3"/>
              <w:ind w:left="644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42F17" w:rsidRDefault="00142F17" w:rsidP="00142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142F17" w:rsidRPr="00E3630D" w:rsidRDefault="00142F17" w:rsidP="00142F17">
            <w:pPr>
              <w:jc w:val="center"/>
              <w:rPr>
                <w:b/>
                <w:sz w:val="24"/>
                <w:szCs w:val="24"/>
              </w:rPr>
            </w:pPr>
            <w:r w:rsidRPr="00E3630D">
              <w:rPr>
                <w:b/>
                <w:sz w:val="24"/>
                <w:szCs w:val="24"/>
              </w:rPr>
              <w:t>Флотская М.Н.</w:t>
            </w:r>
          </w:p>
          <w:p w:rsidR="00142F17" w:rsidRDefault="00142F17" w:rsidP="00142F17">
            <w:pPr>
              <w:jc w:val="center"/>
              <w:rPr>
                <w:b/>
                <w:sz w:val="24"/>
                <w:szCs w:val="24"/>
              </w:rPr>
            </w:pPr>
            <w:r w:rsidRPr="00E3630D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142F17" w:rsidRPr="00927499" w:rsidRDefault="00142F17" w:rsidP="00142F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Default="00411067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деятельность</w:t>
      </w:r>
      <w:r w:rsidR="00BF454D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6642"/>
        <w:gridCol w:w="1950"/>
        <w:gridCol w:w="2112"/>
        <w:gridCol w:w="2907"/>
      </w:tblGrid>
      <w:tr w:rsidR="00C237E4" w:rsidTr="00617460">
        <w:tc>
          <w:tcPr>
            <w:tcW w:w="66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950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07" w:type="dxa"/>
          </w:tcPr>
          <w:p w:rsidR="00BF454D" w:rsidRDefault="00142B68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C237E4" w:rsidTr="00617460">
        <w:trPr>
          <w:trHeight w:val="657"/>
        </w:trPr>
        <w:tc>
          <w:tcPr>
            <w:tcW w:w="666" w:type="dxa"/>
            <w:tcBorders>
              <w:bottom w:val="single" w:sz="4" w:space="0" w:color="auto"/>
            </w:tcBorders>
          </w:tcPr>
          <w:p w:rsidR="00BF454D" w:rsidRPr="006D743F" w:rsidRDefault="00BF454D" w:rsidP="00BF454D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BF454D" w:rsidRPr="00BD6DC9" w:rsidRDefault="00142B68" w:rsidP="00BD6DC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D6DC9">
              <w:rPr>
                <w:sz w:val="24"/>
                <w:szCs w:val="24"/>
              </w:rPr>
              <w:t>Взаимодействие с библиотеками ОУ СПО и НГТУ, ЦБС Сормовского района и города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F454D" w:rsidRPr="00BD6DC9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D6DC9">
              <w:rPr>
                <w:b/>
                <w:sz w:val="24"/>
                <w:szCs w:val="24"/>
              </w:rPr>
              <w:t>теч</w:t>
            </w:r>
            <w:proofErr w:type="spellEnd"/>
            <w:r w:rsidRPr="00BD6DC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12" w:type="dxa"/>
          </w:tcPr>
          <w:p w:rsidR="00C237E4" w:rsidRPr="00C237E4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F454D" w:rsidRPr="00A34437" w:rsidRDefault="00BD6DC9" w:rsidP="00DE30BF">
            <w:pPr>
              <w:jc w:val="center"/>
              <w:rPr>
                <w:sz w:val="24"/>
                <w:szCs w:val="24"/>
              </w:rPr>
            </w:pPr>
            <w:r w:rsidRPr="00A34437">
              <w:rPr>
                <w:sz w:val="24"/>
                <w:szCs w:val="24"/>
              </w:rPr>
              <w:t>Участие в совместных мероприятиях</w:t>
            </w:r>
          </w:p>
        </w:tc>
      </w:tr>
      <w:tr w:rsidR="00C237E4" w:rsidTr="00617460">
        <w:trPr>
          <w:trHeight w:val="49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E669E2" w:rsidRDefault="00BF454D" w:rsidP="00BF45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BD6DC9" w:rsidRDefault="00142B68" w:rsidP="00BD6DC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D6DC9">
              <w:rPr>
                <w:sz w:val="24"/>
                <w:szCs w:val="24"/>
              </w:rPr>
              <w:t xml:space="preserve">Участие в семинарах </w:t>
            </w:r>
            <w:r w:rsidR="00A34437">
              <w:rPr>
                <w:sz w:val="24"/>
                <w:szCs w:val="24"/>
              </w:rPr>
              <w:t xml:space="preserve">и конференциях </w:t>
            </w:r>
            <w:r w:rsidRPr="00BD6DC9">
              <w:rPr>
                <w:sz w:val="24"/>
                <w:szCs w:val="24"/>
              </w:rPr>
              <w:t>библиотечных работников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9A0028" w:rsidRDefault="00A34437" w:rsidP="00A34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Ноябрь, </w:t>
            </w:r>
            <w:r w:rsidR="00C237E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BF454D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F454D" w:rsidRPr="00A34437" w:rsidRDefault="00A34437" w:rsidP="00BF454D">
            <w:pPr>
              <w:jc w:val="center"/>
              <w:rPr>
                <w:sz w:val="24"/>
                <w:szCs w:val="24"/>
              </w:rPr>
            </w:pPr>
            <w:r w:rsidRPr="00A34437">
              <w:rPr>
                <w:sz w:val="24"/>
                <w:szCs w:val="24"/>
              </w:rPr>
              <w:t>Отчет об участии, сертификат участника</w:t>
            </w:r>
          </w:p>
        </w:tc>
      </w:tr>
      <w:tr w:rsidR="00C237E4" w:rsidTr="00617460">
        <w:trPr>
          <w:trHeight w:val="49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11067" w:rsidRDefault="00411067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Pr="00C237E4" w:rsidRDefault="00C237E4" w:rsidP="00DE30B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C9">
              <w:rPr>
                <w:rFonts w:eastAsia="Times New Roman"/>
                <w:sz w:val="24"/>
                <w:szCs w:val="24"/>
                <w:lang w:eastAsia="ru-RU"/>
              </w:rPr>
              <w:t>Социальное партнерство (творческие контакты и партнерские отношения с органами власти, государственными и другими организациями и структурами, межбиблиотечное взаимодействие). </w:t>
            </w:r>
          </w:p>
          <w:p w:rsidR="00411067" w:rsidRPr="00DE30BF" w:rsidRDefault="00C237E4" w:rsidP="00DE30B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C9">
              <w:rPr>
                <w:rFonts w:eastAsia="Times New Roman"/>
                <w:sz w:val="24"/>
                <w:szCs w:val="24"/>
                <w:lang w:eastAsia="ru-RU"/>
              </w:rPr>
              <w:t>Программно-целевая (проектная) деятельность как механизм социального партнерства. 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11067" w:rsidRPr="009A0028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D6DC9">
              <w:rPr>
                <w:b/>
                <w:sz w:val="24"/>
                <w:szCs w:val="24"/>
              </w:rPr>
              <w:t>теч</w:t>
            </w:r>
            <w:proofErr w:type="spellEnd"/>
            <w:r w:rsidRPr="00BD6DC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12" w:type="dxa"/>
          </w:tcPr>
          <w:p w:rsidR="00C237E4" w:rsidRPr="00C237E4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Флотская М.Н.</w:t>
            </w:r>
          </w:p>
          <w:p w:rsidR="00411067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907" w:type="dxa"/>
          </w:tcPr>
          <w:p w:rsidR="00411067" w:rsidRDefault="00C237E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и техническое обеспечение, </w:t>
            </w:r>
            <w:r w:rsidR="001764D6">
              <w:rPr>
                <w:sz w:val="24"/>
                <w:szCs w:val="24"/>
              </w:rPr>
              <w:t>участие в проведении мероприятий</w:t>
            </w:r>
            <w:r>
              <w:rPr>
                <w:sz w:val="24"/>
                <w:szCs w:val="24"/>
              </w:rPr>
              <w:t xml:space="preserve"> и проектах с социальными партнерами</w:t>
            </w:r>
          </w:p>
        </w:tc>
      </w:tr>
      <w:tr w:rsidR="00A53606" w:rsidTr="00617460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A53606" w:rsidRDefault="00617460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A53606" w:rsidRPr="00BD6DC9" w:rsidRDefault="00A53606" w:rsidP="00CF126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053DF">
              <w:rPr>
                <w:rFonts w:eastAsia="Times New Roman"/>
                <w:sz w:val="24"/>
                <w:szCs w:val="24"/>
                <w:lang w:eastAsia="ru-RU"/>
              </w:rPr>
              <w:t>Сотрудничество с медиа-издательствами по подключению новых ЭБС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53606" w:rsidRPr="00F10F1F" w:rsidRDefault="00A53606" w:rsidP="00CF126E">
            <w:pPr>
              <w:jc w:val="center"/>
              <w:rPr>
                <w:b/>
                <w:sz w:val="24"/>
                <w:szCs w:val="24"/>
              </w:rPr>
            </w:pPr>
            <w:r w:rsidRPr="00A5360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53606">
              <w:rPr>
                <w:b/>
                <w:sz w:val="24"/>
                <w:szCs w:val="24"/>
              </w:rPr>
              <w:t>теч</w:t>
            </w:r>
            <w:proofErr w:type="spellEnd"/>
            <w:r w:rsidRPr="00A53606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12" w:type="dxa"/>
          </w:tcPr>
          <w:p w:rsidR="00A53606" w:rsidRPr="00F10F1F" w:rsidRDefault="00A53606" w:rsidP="00CF126E">
            <w:pPr>
              <w:jc w:val="center"/>
              <w:rPr>
                <w:b/>
                <w:sz w:val="24"/>
                <w:szCs w:val="24"/>
              </w:rPr>
            </w:pPr>
            <w:r w:rsidRPr="00A5360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907" w:type="dxa"/>
          </w:tcPr>
          <w:p w:rsidR="008760E2" w:rsidRDefault="008760E2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Лань,</w:t>
            </w:r>
          </w:p>
          <w:p w:rsidR="00A53606" w:rsidRPr="008760E2" w:rsidRDefault="008760E2" w:rsidP="008760E2">
            <w:pPr>
              <w:jc w:val="center"/>
              <w:rPr>
                <w:sz w:val="24"/>
                <w:szCs w:val="24"/>
              </w:rPr>
            </w:pPr>
            <w:r w:rsidRPr="008760E2">
              <w:rPr>
                <w:sz w:val="24"/>
                <w:szCs w:val="24"/>
              </w:rPr>
              <w:t>Научная электронная библиотека eLIBRARY.RU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="00552068">
              <w:rPr>
                <w:sz w:val="24"/>
                <w:szCs w:val="24"/>
              </w:rPr>
              <w:t xml:space="preserve">, </w:t>
            </w:r>
            <w:proofErr w:type="spellStart"/>
            <w:r w:rsidR="00552068">
              <w:rPr>
                <w:sz w:val="24"/>
                <w:szCs w:val="24"/>
              </w:rPr>
              <w:t>Znanium</w:t>
            </w:r>
            <w:proofErr w:type="spellEnd"/>
          </w:p>
        </w:tc>
      </w:tr>
    </w:tbl>
    <w:p w:rsidR="00CF126E" w:rsidRDefault="00CF126E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2D3" w:rsidRDefault="00CA42D3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2D3" w:rsidRDefault="00CA42D3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2D3" w:rsidRDefault="00CA42D3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Default="00142B68" w:rsidP="00DE30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Привлечение новых пользователей услуг ЦИТ (библиотеки), реклама библиотеки СМТ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635"/>
        <w:gridCol w:w="2485"/>
        <w:gridCol w:w="2247"/>
        <w:gridCol w:w="2242"/>
      </w:tblGrid>
      <w:tr w:rsidR="00142B68" w:rsidTr="00130025">
        <w:tc>
          <w:tcPr>
            <w:tcW w:w="672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39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29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1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59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DE30BF" w:rsidTr="00130025">
        <w:trPr>
          <w:trHeight w:val="339"/>
        </w:trPr>
        <w:tc>
          <w:tcPr>
            <w:tcW w:w="672" w:type="dxa"/>
            <w:tcBorders>
              <w:bottom w:val="single" w:sz="4" w:space="0" w:color="auto"/>
            </w:tcBorders>
          </w:tcPr>
          <w:p w:rsidR="00DE30BF" w:rsidRPr="006D743F" w:rsidRDefault="00DE30BF" w:rsidP="007D3195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DE30BF" w:rsidRPr="00546B4D" w:rsidRDefault="00DE30BF" w:rsidP="0061746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</w:t>
            </w:r>
            <w:r w:rsidR="00617460">
              <w:rPr>
                <w:sz w:val="24"/>
                <w:szCs w:val="24"/>
              </w:rPr>
              <w:t>обновле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r>
              <w:rPr>
                <w:sz w:val="24"/>
                <w:szCs w:val="24"/>
              </w:rPr>
              <w:t>информац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02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материалом информационного стенда ЦИТ на 1 и 2 пл.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DE30BF" w:rsidRPr="00061F27" w:rsidRDefault="00130025" w:rsidP="007D31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E30BF" w:rsidRPr="00002503" w:rsidRDefault="00DE30BF" w:rsidP="007D3195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Стенды</w:t>
            </w:r>
          </w:p>
        </w:tc>
      </w:tr>
      <w:tr w:rsidR="00DE30BF" w:rsidTr="00130025">
        <w:trPr>
          <w:trHeight w:val="56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Pr="00D24D01" w:rsidRDefault="00DE30BF" w:rsidP="007D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Pr="00002503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рекламы и информаций о мероприятиях, проведенных в </w:t>
            </w:r>
            <w:proofErr w:type="spellStart"/>
            <w:r>
              <w:rPr>
                <w:sz w:val="24"/>
                <w:szCs w:val="24"/>
              </w:rPr>
              <w:t>ЦИТе</w:t>
            </w:r>
            <w:proofErr w:type="spellEnd"/>
            <w:r>
              <w:rPr>
                <w:sz w:val="24"/>
                <w:szCs w:val="24"/>
              </w:rPr>
              <w:t xml:space="preserve"> на сайте, в студенческой газете</w:t>
            </w:r>
            <w:r w:rsidR="0000250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E30BF" w:rsidRP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 w:rsidRPr="00DE30BF">
              <w:rPr>
                <w:b/>
                <w:sz w:val="24"/>
                <w:szCs w:val="24"/>
              </w:rPr>
              <w:t>Флотская М.Н.</w:t>
            </w:r>
          </w:p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 w:rsidRPr="00DE30BF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DE30BF" w:rsidRPr="00002503" w:rsidRDefault="00DE30BF" w:rsidP="00002503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</w:t>
            </w:r>
            <w:proofErr w:type="spellStart"/>
            <w:r w:rsidRPr="00002503">
              <w:rPr>
                <w:sz w:val="24"/>
                <w:szCs w:val="24"/>
              </w:rPr>
              <w:t>инф.материалов</w:t>
            </w:r>
            <w:proofErr w:type="spellEnd"/>
          </w:p>
        </w:tc>
      </w:tr>
      <w:tr w:rsidR="00142B68" w:rsidTr="00130025">
        <w:trPr>
          <w:trHeight w:val="49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E669E2" w:rsidRDefault="00DE30BF" w:rsidP="007D31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002503" w:rsidRDefault="00142B68" w:rsidP="00002503">
            <w:pPr>
              <w:jc w:val="both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«Неделя открытых дверей» (профориентация)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9A0028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Март-</w:t>
            </w:r>
            <w:r w:rsidR="00142B68" w:rsidRPr="009A002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42B68" w:rsidRPr="00002503" w:rsidRDefault="00DE30BF" w:rsidP="00DE30BF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экскурсий </w:t>
            </w:r>
          </w:p>
        </w:tc>
      </w:tr>
    </w:tbl>
    <w:p w:rsidR="00142B68" w:rsidRDefault="00142B68" w:rsidP="00142B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Default="00142B68" w:rsidP="00DE30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Улучшение основных показателей деятельности библиотеки и</w:t>
      </w:r>
      <w:r w:rsidRPr="00142B6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2B68">
        <w:rPr>
          <w:rFonts w:ascii="Times New Roman" w:hAnsi="Times New Roman" w:cs="Times New Roman"/>
          <w:b/>
          <w:sz w:val="28"/>
          <w:szCs w:val="28"/>
        </w:rPr>
        <w:t>рофессиональное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61"/>
        <w:gridCol w:w="2488"/>
        <w:gridCol w:w="2248"/>
        <w:gridCol w:w="2213"/>
      </w:tblGrid>
      <w:tr w:rsidR="00142B68" w:rsidTr="00130025">
        <w:tc>
          <w:tcPr>
            <w:tcW w:w="672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48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30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1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49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142B68" w:rsidTr="00130025">
        <w:trPr>
          <w:trHeight w:val="556"/>
        </w:trPr>
        <w:tc>
          <w:tcPr>
            <w:tcW w:w="672" w:type="dxa"/>
            <w:tcBorders>
              <w:bottom w:val="single" w:sz="4" w:space="0" w:color="auto"/>
            </w:tcBorders>
          </w:tcPr>
          <w:p w:rsidR="00142B68" w:rsidRPr="006D743F" w:rsidRDefault="00142B68" w:rsidP="00142B68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:rsidR="00142B68" w:rsidRDefault="00142B68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 xml:space="preserve">Анализ </w:t>
            </w:r>
            <w:proofErr w:type="gramStart"/>
            <w:r w:rsidRPr="008F74D3">
              <w:rPr>
                <w:sz w:val="24"/>
                <w:szCs w:val="24"/>
              </w:rPr>
              <w:t>работы  библиотеки</w:t>
            </w:r>
            <w:proofErr w:type="gramEnd"/>
            <w:r w:rsidRPr="008F74D3">
              <w:rPr>
                <w:sz w:val="24"/>
                <w:szCs w:val="24"/>
              </w:rPr>
              <w:t xml:space="preserve"> за </w:t>
            </w:r>
            <w:r w:rsidR="001764D6">
              <w:rPr>
                <w:sz w:val="24"/>
                <w:szCs w:val="24"/>
              </w:rPr>
              <w:t>отчетный период</w:t>
            </w:r>
            <w:r w:rsidR="00DE30BF">
              <w:rPr>
                <w:sz w:val="24"/>
                <w:szCs w:val="24"/>
              </w:rPr>
              <w:t>:</w:t>
            </w:r>
          </w:p>
          <w:p w:rsidR="00DE30BF" w:rsidRPr="00DE30BF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 xml:space="preserve"> Динамика роста количества посещений по сравнению с предыдущим годом; </w:t>
            </w:r>
          </w:p>
          <w:p w:rsidR="00DE30BF" w:rsidRPr="00DE30BF" w:rsidRDefault="00002503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 </w:t>
            </w:r>
            <w:r w:rsidR="00DE30BF" w:rsidRPr="00DE30BF">
              <w:rPr>
                <w:sz w:val="24"/>
                <w:szCs w:val="24"/>
              </w:rPr>
              <w:t>Динамика роста количества обращений удаленных пользователей к информационным ресурсам библиотеки;</w:t>
            </w:r>
          </w:p>
          <w:p w:rsidR="00DE30BF" w:rsidRPr="00DE30BF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 xml:space="preserve"> Доля потребителей, удовлетворенных качеством услуг; </w:t>
            </w:r>
          </w:p>
          <w:p w:rsidR="00DE30BF" w:rsidRPr="00E669E2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> Доля удовлет</w:t>
            </w:r>
            <w:r>
              <w:rPr>
                <w:sz w:val="24"/>
                <w:szCs w:val="24"/>
              </w:rPr>
              <w:t>воренных запросов пользователей</w:t>
            </w:r>
          </w:p>
        </w:tc>
        <w:tc>
          <w:tcPr>
            <w:tcW w:w="2530" w:type="dxa"/>
          </w:tcPr>
          <w:p w:rsidR="00142B68" w:rsidRDefault="00DE30BF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61" w:type="dxa"/>
          </w:tcPr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142B68" w:rsidRPr="00002503" w:rsidRDefault="001764D6" w:rsidP="00142B68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Ан. справка</w:t>
            </w:r>
          </w:p>
          <w:p w:rsidR="00142B68" w:rsidRPr="00002503" w:rsidRDefault="00142B68" w:rsidP="00142B68">
            <w:pPr>
              <w:jc w:val="center"/>
              <w:rPr>
                <w:sz w:val="24"/>
                <w:szCs w:val="24"/>
              </w:rPr>
            </w:pPr>
          </w:p>
          <w:p w:rsidR="00142B68" w:rsidRPr="00002503" w:rsidRDefault="00142B68" w:rsidP="00142B68">
            <w:pPr>
              <w:jc w:val="center"/>
              <w:rPr>
                <w:sz w:val="24"/>
                <w:szCs w:val="24"/>
              </w:rPr>
            </w:pPr>
          </w:p>
        </w:tc>
      </w:tr>
      <w:tr w:rsidR="00142B68" w:rsidTr="00130025">
        <w:trPr>
          <w:trHeight w:val="49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Default="00DE30BF" w:rsidP="0014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8" w:type="dxa"/>
          </w:tcPr>
          <w:p w:rsidR="00142B68" w:rsidRPr="00002503" w:rsidRDefault="00142B68" w:rsidP="00002503">
            <w:pPr>
              <w:jc w:val="both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Самообразование</w:t>
            </w:r>
            <w:r w:rsidR="00002503">
              <w:rPr>
                <w:sz w:val="24"/>
                <w:szCs w:val="24"/>
              </w:rPr>
              <w:t>: чтение проф.-метод. литературы,</w:t>
            </w:r>
            <w:r w:rsidR="00617460">
              <w:rPr>
                <w:sz w:val="24"/>
                <w:szCs w:val="24"/>
              </w:rPr>
              <w:t xml:space="preserve"> </w:t>
            </w:r>
            <w:proofErr w:type="spellStart"/>
            <w:r w:rsidR="00617460">
              <w:rPr>
                <w:sz w:val="24"/>
                <w:szCs w:val="24"/>
              </w:rPr>
              <w:t>интернет-ресурсов</w:t>
            </w:r>
            <w:proofErr w:type="spellEnd"/>
            <w:r w:rsidR="00617460">
              <w:rPr>
                <w:sz w:val="24"/>
                <w:szCs w:val="24"/>
              </w:rPr>
              <w:t>,</w:t>
            </w:r>
            <w:r w:rsidR="00002503">
              <w:rPr>
                <w:sz w:val="24"/>
                <w:szCs w:val="24"/>
              </w:rPr>
              <w:t xml:space="preserve"> посещение </w:t>
            </w:r>
            <w:r w:rsidR="00CB0852">
              <w:rPr>
                <w:sz w:val="24"/>
                <w:szCs w:val="24"/>
              </w:rPr>
              <w:t xml:space="preserve">библиотек, театров, </w:t>
            </w:r>
            <w:r w:rsidR="00002503">
              <w:rPr>
                <w:sz w:val="24"/>
                <w:szCs w:val="24"/>
              </w:rPr>
              <w:t>семинаров, конференций и т.п.</w:t>
            </w:r>
          </w:p>
        </w:tc>
        <w:tc>
          <w:tcPr>
            <w:tcW w:w="2530" w:type="dxa"/>
          </w:tcPr>
          <w:p w:rsidR="00142B68" w:rsidRDefault="00DE30BF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1" w:type="dxa"/>
          </w:tcPr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142B68" w:rsidRPr="00002503" w:rsidRDefault="00002503" w:rsidP="00142B68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посещений и экз. </w:t>
            </w:r>
            <w:proofErr w:type="gramStart"/>
            <w:r w:rsidRPr="00002503">
              <w:rPr>
                <w:sz w:val="24"/>
                <w:szCs w:val="24"/>
              </w:rPr>
              <w:t>лит-</w:t>
            </w:r>
            <w:proofErr w:type="spellStart"/>
            <w:r w:rsidRPr="00002503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</w:tbl>
    <w:p w:rsidR="00142B68" w:rsidRPr="00142B68" w:rsidRDefault="00142B68" w:rsidP="00142B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Pr="00142B68" w:rsidRDefault="00142B68" w:rsidP="00CF12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66"/>
        <w:gridCol w:w="2477"/>
        <w:gridCol w:w="2244"/>
        <w:gridCol w:w="2223"/>
      </w:tblGrid>
      <w:tr w:rsidR="00BF454D" w:rsidTr="00BF454D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F454D" w:rsidTr="00142B68">
        <w:tc>
          <w:tcPr>
            <w:tcW w:w="675" w:type="dxa"/>
          </w:tcPr>
          <w:p w:rsidR="00BF454D" w:rsidRPr="00E669E2" w:rsidRDefault="00BF454D" w:rsidP="00BF454D">
            <w:pPr>
              <w:jc w:val="center"/>
              <w:rPr>
                <w:sz w:val="24"/>
                <w:szCs w:val="24"/>
              </w:rPr>
            </w:pPr>
            <w:r w:rsidRPr="00E669E2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946" w:type="dxa"/>
          </w:tcPr>
          <w:p w:rsidR="007D3195" w:rsidRPr="00DE30BF" w:rsidRDefault="00CF126E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Планируемые меры</w:t>
            </w:r>
            <w:r w:rsidR="007D3195" w:rsidRPr="00DE30BF">
              <w:rPr>
                <w:rStyle w:val="normaltextrun"/>
              </w:rPr>
              <w:t xml:space="preserve"> для укрепления МТБ и технической </w:t>
            </w:r>
            <w:r w:rsidRPr="00DE30BF">
              <w:rPr>
                <w:rStyle w:val="normaltextrun"/>
              </w:rPr>
              <w:t>оснащенности ЦИТ</w:t>
            </w:r>
            <w:r w:rsidR="007D3195" w:rsidRPr="00DE30BF">
              <w:rPr>
                <w:rStyle w:val="normaltextrun"/>
              </w:rPr>
              <w:t xml:space="preserve"> и библиотеки: </w:t>
            </w:r>
            <w:r w:rsidR="007D3195" w:rsidRPr="00DE30BF">
              <w:rPr>
                <w:rStyle w:val="eop"/>
              </w:rPr>
              <w:t> 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DE30BF">
              <w:rPr>
                <w:rStyle w:val="normaltextrun"/>
              </w:rPr>
              <w:t xml:space="preserve">• </w:t>
            </w:r>
            <w:r w:rsidR="00CF126E" w:rsidRPr="00DE30BF">
              <w:rPr>
                <w:rStyle w:val="normaltextrun"/>
              </w:rPr>
              <w:t>состояние помещений ЦИТ</w:t>
            </w:r>
            <w:r w:rsidRPr="00DE30BF">
              <w:rPr>
                <w:rStyle w:val="normaltextrun"/>
              </w:rPr>
              <w:t xml:space="preserve"> и </w:t>
            </w:r>
            <w:r w:rsidR="00CF126E" w:rsidRPr="00DE30BF">
              <w:rPr>
                <w:rStyle w:val="normaltextrun"/>
              </w:rPr>
              <w:t>библиотек, условия хранения</w:t>
            </w:r>
            <w:r w:rsidRPr="00DE30BF">
              <w:rPr>
                <w:rStyle w:val="normaltextrun"/>
              </w:rPr>
              <w:t xml:space="preserve"> библиотечных фондов: </w:t>
            </w:r>
            <w:r w:rsidRPr="00DE30BF">
              <w:rPr>
                <w:rStyle w:val="eop"/>
              </w:rPr>
              <w:t> 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не допускать протечек крыши,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производить влажную уборку от пыли,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своевременно менять перегоревшие лампы в светильниках</w:t>
            </w:r>
            <w:r w:rsidR="00F65C67" w:rsidRPr="00DE30BF">
              <w:rPr>
                <w:b/>
                <w:i/>
              </w:rPr>
              <w:t>,</w:t>
            </w:r>
          </w:p>
          <w:p w:rsidR="00F65C67" w:rsidRPr="00DE30BF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заменить окна</w:t>
            </w:r>
            <w:r w:rsidR="001764D6" w:rsidRPr="00DE30BF">
              <w:rPr>
                <w:b/>
                <w:i/>
              </w:rPr>
              <w:t xml:space="preserve"> на абонементе</w:t>
            </w:r>
            <w:r w:rsidRPr="00DE30BF">
              <w:rPr>
                <w:b/>
                <w:i/>
              </w:rPr>
              <w:t xml:space="preserve"> во 2 корпусе.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E30BF">
              <w:rPr>
                <w:rStyle w:val="normaltextrun"/>
              </w:rPr>
              <w:t>• состояние отопления: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-</w:t>
            </w:r>
            <w:r w:rsidR="00002503">
              <w:rPr>
                <w:rStyle w:val="normaltextrun"/>
              </w:rPr>
              <w:t xml:space="preserve"> </w:t>
            </w:r>
            <w:r w:rsidRPr="00DE30BF">
              <w:rPr>
                <w:rStyle w:val="normaltextrun"/>
                <w:b/>
                <w:i/>
              </w:rPr>
              <w:t xml:space="preserve">добавить </w:t>
            </w:r>
            <w:r w:rsidR="00F65C67" w:rsidRPr="00DE30BF">
              <w:rPr>
                <w:rStyle w:val="normaltextrun"/>
                <w:b/>
                <w:i/>
              </w:rPr>
              <w:t>секций батарей отопления</w:t>
            </w:r>
            <w:r w:rsidR="00002503">
              <w:rPr>
                <w:rStyle w:val="normaltextrun"/>
                <w:b/>
                <w:i/>
              </w:rPr>
              <w:t xml:space="preserve"> (</w:t>
            </w:r>
            <w:r w:rsidR="00F65C67" w:rsidRPr="00DE30BF">
              <w:rPr>
                <w:rStyle w:val="normaltextrun"/>
                <w:b/>
                <w:i/>
              </w:rPr>
              <w:t>холодно в зимний период);</w:t>
            </w:r>
            <w:r w:rsidRPr="00DE30BF">
              <w:rPr>
                <w:rStyle w:val="normaltextrun"/>
              </w:rPr>
              <w:t> </w:t>
            </w:r>
            <w:r w:rsidRPr="00DE30BF">
              <w:rPr>
                <w:rStyle w:val="eop"/>
              </w:rPr>
              <w:t> 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 • телефонизация</w:t>
            </w:r>
            <w:r w:rsidR="00F65C67" w:rsidRPr="00DE30BF">
              <w:rPr>
                <w:rStyle w:val="normaltextrun"/>
              </w:rPr>
              <w:t xml:space="preserve"> </w:t>
            </w:r>
            <w:r w:rsidR="00552068">
              <w:rPr>
                <w:rStyle w:val="normaltextrun"/>
              </w:rPr>
              <w:t>во 2 корпусе</w:t>
            </w:r>
            <w:r w:rsidRPr="00DE30BF">
              <w:rPr>
                <w:rStyle w:val="normaltextrun"/>
              </w:rPr>
              <w:t>; </w:t>
            </w:r>
            <w:r w:rsidRPr="00DE30BF">
              <w:rPr>
                <w:rStyle w:val="eop"/>
              </w:rPr>
              <w:t> </w:t>
            </w:r>
          </w:p>
          <w:p w:rsidR="00F65C67" w:rsidRPr="00DE30BF" w:rsidRDefault="00002503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</w:t>
            </w:r>
            <w:r w:rsidR="007D3195" w:rsidRPr="00DE30BF">
              <w:rPr>
                <w:rStyle w:val="normaltextrun"/>
              </w:rPr>
              <w:t>• оборудование библиотек, состояние библиотечной мебели и др.</w:t>
            </w:r>
            <w:r w:rsidR="00F65C67" w:rsidRPr="00DE30BF">
              <w:rPr>
                <w:rStyle w:val="normaltextrun"/>
              </w:rPr>
              <w:t>:</w:t>
            </w:r>
          </w:p>
          <w:p w:rsidR="001764D6" w:rsidRPr="00DE30BF" w:rsidRDefault="001764D6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DE30BF">
              <w:rPr>
                <w:rStyle w:val="eop"/>
                <w:b/>
                <w:i/>
              </w:rPr>
              <w:t xml:space="preserve">-приобрести жалюзи </w:t>
            </w:r>
            <w:r w:rsidR="00552068">
              <w:rPr>
                <w:rStyle w:val="eop"/>
                <w:b/>
                <w:i/>
              </w:rPr>
              <w:t xml:space="preserve">на окна </w:t>
            </w:r>
            <w:r w:rsidRPr="00DE30BF">
              <w:rPr>
                <w:rStyle w:val="eop"/>
                <w:b/>
                <w:i/>
              </w:rPr>
              <w:t>в кол-ве 4 штук в 1 и 2 корп.;</w:t>
            </w:r>
          </w:p>
          <w:p w:rsidR="007D3195" w:rsidRPr="00DE30BF" w:rsidRDefault="001764D6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normaltextrun"/>
                <w:b/>
                <w:i/>
              </w:rPr>
              <w:t>-</w:t>
            </w:r>
            <w:r w:rsidR="00F65C67" w:rsidRPr="00DE30BF">
              <w:rPr>
                <w:rStyle w:val="normaltextrun"/>
                <w:b/>
                <w:i/>
              </w:rPr>
              <w:t>заменить в читальном зале</w:t>
            </w:r>
            <w:r w:rsidR="007D3195" w:rsidRPr="00DE30BF">
              <w:rPr>
                <w:rStyle w:val="eop"/>
                <w:b/>
              </w:rPr>
              <w:t> </w:t>
            </w:r>
            <w:r w:rsidR="00F65C67" w:rsidRPr="00DE30BF">
              <w:rPr>
                <w:rStyle w:val="eop"/>
                <w:b/>
                <w:i/>
              </w:rPr>
              <w:t>столы для посетителей (1 корпус);</w:t>
            </w:r>
          </w:p>
          <w:p w:rsidR="00F65C67" w:rsidRPr="00DE30BF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-ремонт стульев</w:t>
            </w:r>
            <w:r w:rsidR="00930D5A" w:rsidRPr="00DE30BF">
              <w:rPr>
                <w:rStyle w:val="eop"/>
                <w:b/>
                <w:i/>
              </w:rPr>
              <w:t xml:space="preserve"> в 1 корп.</w:t>
            </w:r>
            <w:r w:rsidR="001764D6" w:rsidRPr="00DE30BF">
              <w:rPr>
                <w:rStyle w:val="eop"/>
                <w:b/>
                <w:i/>
              </w:rPr>
              <w:t xml:space="preserve">, </w:t>
            </w:r>
            <w:r w:rsidR="00930D5A" w:rsidRPr="00DE30BF">
              <w:rPr>
                <w:rStyle w:val="eop"/>
                <w:b/>
                <w:i/>
              </w:rPr>
              <w:t xml:space="preserve">замена </w:t>
            </w:r>
            <w:r w:rsidR="001764D6" w:rsidRPr="00DE30BF">
              <w:rPr>
                <w:rStyle w:val="eop"/>
                <w:b/>
                <w:i/>
              </w:rPr>
              <w:t xml:space="preserve">стульев </w:t>
            </w:r>
            <w:r w:rsidR="00930D5A" w:rsidRPr="00DE30BF">
              <w:rPr>
                <w:rStyle w:val="eop"/>
                <w:b/>
                <w:i/>
              </w:rPr>
              <w:t>во 2 корп.</w:t>
            </w:r>
            <w:r w:rsidRPr="00DE30BF">
              <w:rPr>
                <w:rStyle w:val="eop"/>
                <w:b/>
                <w:i/>
              </w:rPr>
              <w:t>;</w:t>
            </w:r>
          </w:p>
          <w:p w:rsidR="00930D5A" w:rsidRPr="00DE30BF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 сейф для особо</w:t>
            </w:r>
            <w:r w:rsidR="00930D5A" w:rsidRPr="00DE30BF">
              <w:rPr>
                <w:rStyle w:val="eop"/>
                <w:b/>
                <w:i/>
              </w:rPr>
              <w:t xml:space="preserve"> ценных документов,</w:t>
            </w:r>
          </w:p>
          <w:p w:rsidR="00930D5A" w:rsidRPr="00DE30BF" w:rsidRDefault="00930D5A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-приобрести 2 шкафа для хранения документации и методических материалов;</w:t>
            </w:r>
          </w:p>
          <w:p w:rsidR="001764D6" w:rsidRPr="00DE30BF" w:rsidRDefault="001764D6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-заменить кафедру на абонементе в 1 корп.</w:t>
            </w:r>
          </w:p>
          <w:p w:rsidR="00F65C67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E30BF">
              <w:rPr>
                <w:rStyle w:val="normaltextrun"/>
              </w:rPr>
              <w:t> • техническая оснащенность современной аудио, видео</w:t>
            </w:r>
            <w:proofErr w:type="gramStart"/>
            <w:r w:rsidRPr="00DE30BF">
              <w:rPr>
                <w:rStyle w:val="normaltextrun"/>
              </w:rPr>
              <w:t>- ,</w:t>
            </w:r>
            <w:proofErr w:type="gramEnd"/>
            <w:r w:rsidRPr="00DE30BF">
              <w:rPr>
                <w:rStyle w:val="normaltextrun"/>
              </w:rPr>
              <w:t xml:space="preserve"> множительной техникой</w:t>
            </w:r>
            <w:r w:rsidR="00F65C67" w:rsidRPr="00DE30BF">
              <w:rPr>
                <w:rStyle w:val="normaltextrun"/>
              </w:rPr>
              <w:t>:</w:t>
            </w:r>
          </w:p>
          <w:p w:rsidR="00930D5A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i/>
              </w:rPr>
            </w:pPr>
            <w:r w:rsidRPr="00DE30BF">
              <w:rPr>
                <w:rStyle w:val="normaltextrun"/>
                <w:b/>
                <w:i/>
              </w:rPr>
              <w:t xml:space="preserve">-заменить </w:t>
            </w:r>
            <w:r w:rsidR="00552068">
              <w:rPr>
                <w:rStyle w:val="normaltextrun"/>
                <w:b/>
                <w:i/>
              </w:rPr>
              <w:t>лампу в проекторе</w:t>
            </w:r>
            <w:r w:rsidR="00930D5A" w:rsidRPr="00DE30BF">
              <w:rPr>
                <w:rStyle w:val="normaltextrun"/>
                <w:b/>
              </w:rPr>
              <w:t xml:space="preserve"> </w:t>
            </w:r>
            <w:r w:rsidR="00930D5A" w:rsidRPr="00DE30BF">
              <w:rPr>
                <w:rStyle w:val="normaltextrun"/>
                <w:b/>
                <w:i/>
              </w:rPr>
              <w:t>в 1 корп.</w:t>
            </w:r>
            <w:r w:rsidR="00552068">
              <w:rPr>
                <w:rStyle w:val="normaltextrun"/>
                <w:b/>
                <w:i/>
              </w:rPr>
              <w:t>;</w:t>
            </w:r>
          </w:p>
          <w:p w:rsidR="00552068" w:rsidRDefault="00552068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i/>
              </w:rPr>
            </w:pPr>
            <w:r>
              <w:rPr>
                <w:rStyle w:val="normaltextrun"/>
                <w:b/>
                <w:i/>
              </w:rPr>
              <w:t>-заменить мышки в компьютерном зале;</w:t>
            </w:r>
          </w:p>
          <w:p w:rsidR="00552068" w:rsidRPr="00DE30BF" w:rsidRDefault="00552068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i/>
              </w:rPr>
            </w:pPr>
            <w:r>
              <w:rPr>
                <w:rStyle w:val="normaltextrun"/>
                <w:b/>
                <w:i/>
              </w:rPr>
              <w:t>-приобрести большой ЖК телевизор для проведения мероприятий во 2 корп.</w:t>
            </w:r>
          </w:p>
          <w:p w:rsidR="00BF454D" w:rsidRPr="00CA42D3" w:rsidRDefault="007D3195" w:rsidP="00CA42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• обеспеченность и обновление библиотек специальным оборудованием и техническими средствами информатизации</w:t>
            </w:r>
            <w:r w:rsidR="00552068">
              <w:rPr>
                <w:rStyle w:val="normaltextrun"/>
              </w:rPr>
              <w:t>.</w:t>
            </w:r>
            <w:r w:rsidRPr="00DE30BF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454D" w:rsidRDefault="001764D6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  <w:r w:rsidR="00CB0852">
              <w:rPr>
                <w:b/>
                <w:sz w:val="24"/>
                <w:szCs w:val="24"/>
              </w:rPr>
              <w:t>,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  <w:p w:rsidR="00CB0852" w:rsidRPr="00CB0852" w:rsidRDefault="00CB0852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454D" w:rsidRPr="006D743F" w:rsidRDefault="00CB0852" w:rsidP="00CB0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письмо, заявки на хоз. услуги и приобретение</w:t>
            </w:r>
          </w:p>
        </w:tc>
      </w:tr>
    </w:tbl>
    <w:tbl>
      <w:tblPr>
        <w:tblW w:w="485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8"/>
      </w:tblGrid>
      <w:tr w:rsidR="00BF454D" w:rsidRPr="00015396" w:rsidTr="001053DF">
        <w:trPr>
          <w:trHeight w:val="684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horzAnchor="margin" w:tblpY="435"/>
              <w:tblOverlap w:val="never"/>
              <w:tblW w:w="138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8"/>
            </w:tblGrid>
            <w:tr w:rsidR="00BF454D" w:rsidRPr="00015396" w:rsidTr="001053DF">
              <w:trPr>
                <w:trHeight w:val="944"/>
                <w:tblCellSpacing w:w="0" w:type="dxa"/>
              </w:trPr>
              <w:tc>
                <w:tcPr>
                  <w:tcW w:w="0" w:type="auto"/>
                  <w:hideMark/>
                </w:tcPr>
                <w:p w:rsidR="002B7FCA" w:rsidRDefault="00CA42D3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2B7FCA" w:rsidRDefault="002B7FCA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42D3" w:rsidRDefault="00CA42D3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Разработала:</w:t>
                  </w:r>
                </w:p>
                <w:p w:rsidR="00CF126E" w:rsidRDefault="00BF454D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библиотекой </w:t>
                  </w:r>
                  <w:r w:rsidR="00130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7D3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67C2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Флотская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  <w:p w:rsidR="007B4F44" w:rsidRDefault="00CA42D3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A42D3" w:rsidRPr="00CA42D3" w:rsidRDefault="00CA42D3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CA42D3" w:rsidRDefault="00CA42D3" w:rsidP="007B4F44">
                  <w:pPr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УР_________________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Т.В.Андреева</w:t>
                  </w:r>
                  <w:proofErr w:type="spellEnd"/>
                </w:p>
                <w:p w:rsidR="007B4F44" w:rsidRDefault="00CA42D3" w:rsidP="00CA42D3">
                  <w:pPr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B4F44" w:rsidRDefault="007B4F44" w:rsidP="00CA42D3">
                  <w:pPr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4F44" w:rsidRDefault="007B4F44" w:rsidP="00CA42D3">
                  <w:pPr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4F44" w:rsidRDefault="007B4F44" w:rsidP="00CA42D3">
                  <w:pPr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4F44" w:rsidRDefault="007B4F44" w:rsidP="00CA42D3">
                  <w:pPr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454D" w:rsidRPr="00015396" w:rsidRDefault="00CA42D3" w:rsidP="00CA42D3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D3195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D3195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  <w:r w:rsidR="00BF4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F4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2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667C2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Мушка </w:t>
                  </w:r>
                </w:p>
              </w:tc>
            </w:tr>
          </w:tbl>
          <w:p w:rsidR="00BF454D" w:rsidRPr="00015396" w:rsidRDefault="00BF454D" w:rsidP="00BF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4D" w:rsidRPr="00015396" w:rsidTr="001053DF">
        <w:trPr>
          <w:trHeight w:val="649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F454D" w:rsidRPr="00015396" w:rsidRDefault="00BF454D" w:rsidP="00BF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4D" w:rsidRPr="00015396" w:rsidTr="001053DF">
        <w:trPr>
          <w:trHeight w:val="684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F454D" w:rsidRPr="00015396" w:rsidRDefault="00BF454D" w:rsidP="00BF4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3DD" w:rsidRDefault="007023DD" w:rsidP="001053DF"/>
    <w:sectPr w:rsidR="007023DD" w:rsidSect="007B4F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248"/>
    <w:multiLevelType w:val="hybridMultilevel"/>
    <w:tmpl w:val="AA1EF202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317F2"/>
    <w:multiLevelType w:val="hybridMultilevel"/>
    <w:tmpl w:val="A03C8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1C38E3"/>
    <w:multiLevelType w:val="hybridMultilevel"/>
    <w:tmpl w:val="C3FE5868"/>
    <w:lvl w:ilvl="0" w:tplc="4D16BD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238A3"/>
    <w:multiLevelType w:val="hybridMultilevel"/>
    <w:tmpl w:val="80026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90B1C"/>
    <w:multiLevelType w:val="multilevel"/>
    <w:tmpl w:val="E68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27B29"/>
    <w:multiLevelType w:val="hybridMultilevel"/>
    <w:tmpl w:val="EEA498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C308A5"/>
    <w:multiLevelType w:val="hybridMultilevel"/>
    <w:tmpl w:val="C8584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C3835"/>
    <w:multiLevelType w:val="hybridMultilevel"/>
    <w:tmpl w:val="2AEE3A8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0674DC"/>
    <w:multiLevelType w:val="hybridMultilevel"/>
    <w:tmpl w:val="D12C2E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E2631"/>
    <w:multiLevelType w:val="hybridMultilevel"/>
    <w:tmpl w:val="512EA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A51791"/>
    <w:multiLevelType w:val="multilevel"/>
    <w:tmpl w:val="5B5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C0009"/>
    <w:multiLevelType w:val="hybridMultilevel"/>
    <w:tmpl w:val="2E2EF580"/>
    <w:lvl w:ilvl="0" w:tplc="CE96F7E8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F6747"/>
    <w:multiLevelType w:val="multilevel"/>
    <w:tmpl w:val="38767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4100D"/>
    <w:multiLevelType w:val="hybridMultilevel"/>
    <w:tmpl w:val="F254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51BEB"/>
    <w:multiLevelType w:val="hybridMultilevel"/>
    <w:tmpl w:val="7D62B17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B32296E"/>
    <w:multiLevelType w:val="hybridMultilevel"/>
    <w:tmpl w:val="47B2C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D24E1"/>
    <w:multiLevelType w:val="hybridMultilevel"/>
    <w:tmpl w:val="E4E83BC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643488B"/>
    <w:multiLevelType w:val="multilevel"/>
    <w:tmpl w:val="5B5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04B46"/>
    <w:multiLevelType w:val="multilevel"/>
    <w:tmpl w:val="E68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815DF"/>
    <w:multiLevelType w:val="multilevel"/>
    <w:tmpl w:val="7A7E8F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2668F"/>
    <w:multiLevelType w:val="hybridMultilevel"/>
    <w:tmpl w:val="F00806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CE2C7C"/>
    <w:multiLevelType w:val="hybridMultilevel"/>
    <w:tmpl w:val="B4AA5C6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FA35563"/>
    <w:multiLevelType w:val="hybridMultilevel"/>
    <w:tmpl w:val="192ACF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5887B84"/>
    <w:multiLevelType w:val="hybridMultilevel"/>
    <w:tmpl w:val="753AB5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A041D64"/>
    <w:multiLevelType w:val="hybridMultilevel"/>
    <w:tmpl w:val="758E225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>
    <w:nsid w:val="5A901D27"/>
    <w:multiLevelType w:val="hybridMultilevel"/>
    <w:tmpl w:val="275698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EF17FE"/>
    <w:multiLevelType w:val="hybridMultilevel"/>
    <w:tmpl w:val="23A493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2E4A31"/>
    <w:multiLevelType w:val="hybridMultilevel"/>
    <w:tmpl w:val="7E8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6413E"/>
    <w:multiLevelType w:val="hybridMultilevel"/>
    <w:tmpl w:val="5EB2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F2159"/>
    <w:multiLevelType w:val="hybridMultilevel"/>
    <w:tmpl w:val="3FFAB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90D3B"/>
    <w:multiLevelType w:val="hybridMultilevel"/>
    <w:tmpl w:val="74E4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966DA"/>
    <w:multiLevelType w:val="hybridMultilevel"/>
    <w:tmpl w:val="E8F499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673D4E"/>
    <w:multiLevelType w:val="hybridMultilevel"/>
    <w:tmpl w:val="154E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4DF5"/>
    <w:multiLevelType w:val="hybridMultilevel"/>
    <w:tmpl w:val="00AE5E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B8209A2"/>
    <w:multiLevelType w:val="hybridMultilevel"/>
    <w:tmpl w:val="BE0C4FC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98731D"/>
    <w:multiLevelType w:val="hybridMultilevel"/>
    <w:tmpl w:val="2EE2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1298A"/>
    <w:multiLevelType w:val="hybridMultilevel"/>
    <w:tmpl w:val="5D54D0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25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27"/>
  </w:num>
  <w:num w:numId="10">
    <w:abstractNumId w:val="26"/>
  </w:num>
  <w:num w:numId="11">
    <w:abstractNumId w:val="5"/>
  </w:num>
  <w:num w:numId="12">
    <w:abstractNumId w:val="20"/>
  </w:num>
  <w:num w:numId="13">
    <w:abstractNumId w:val="2"/>
  </w:num>
  <w:num w:numId="14">
    <w:abstractNumId w:val="11"/>
  </w:num>
  <w:num w:numId="15">
    <w:abstractNumId w:val="7"/>
  </w:num>
  <w:num w:numId="16">
    <w:abstractNumId w:val="29"/>
  </w:num>
  <w:num w:numId="17">
    <w:abstractNumId w:val="36"/>
  </w:num>
  <w:num w:numId="18">
    <w:abstractNumId w:val="34"/>
  </w:num>
  <w:num w:numId="19">
    <w:abstractNumId w:val="18"/>
    <w:lvlOverride w:ilvl="0">
      <w:startOverride w:val="3"/>
    </w:lvlOverride>
  </w:num>
  <w:num w:numId="20">
    <w:abstractNumId w:val="4"/>
  </w:num>
  <w:num w:numId="21">
    <w:abstractNumId w:val="32"/>
  </w:num>
  <w:num w:numId="22">
    <w:abstractNumId w:val="15"/>
  </w:num>
  <w:num w:numId="23">
    <w:abstractNumId w:val="13"/>
  </w:num>
  <w:num w:numId="24">
    <w:abstractNumId w:val="3"/>
  </w:num>
  <w:num w:numId="25">
    <w:abstractNumId w:val="17"/>
  </w:num>
  <w:num w:numId="26">
    <w:abstractNumId w:val="6"/>
  </w:num>
  <w:num w:numId="27">
    <w:abstractNumId w:val="33"/>
  </w:num>
  <w:num w:numId="28">
    <w:abstractNumId w:val="35"/>
  </w:num>
  <w:num w:numId="29">
    <w:abstractNumId w:val="1"/>
  </w:num>
  <w:num w:numId="30">
    <w:abstractNumId w:val="28"/>
  </w:num>
  <w:num w:numId="31">
    <w:abstractNumId w:val="30"/>
  </w:num>
  <w:num w:numId="32">
    <w:abstractNumId w:val="14"/>
  </w:num>
  <w:num w:numId="33">
    <w:abstractNumId w:val="23"/>
  </w:num>
  <w:num w:numId="34">
    <w:abstractNumId w:val="31"/>
  </w:num>
  <w:num w:numId="35">
    <w:abstractNumId w:val="24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D"/>
    <w:rsid w:val="00002503"/>
    <w:rsid w:val="00020E41"/>
    <w:rsid w:val="00022CFC"/>
    <w:rsid w:val="00047CC2"/>
    <w:rsid w:val="000544A8"/>
    <w:rsid w:val="000600D5"/>
    <w:rsid w:val="000601D8"/>
    <w:rsid w:val="00070981"/>
    <w:rsid w:val="0007369D"/>
    <w:rsid w:val="00076D86"/>
    <w:rsid w:val="00094667"/>
    <w:rsid w:val="000A667C"/>
    <w:rsid w:val="000A7CA9"/>
    <w:rsid w:val="000D03AB"/>
    <w:rsid w:val="000E5EF6"/>
    <w:rsid w:val="000F1CD7"/>
    <w:rsid w:val="001053DF"/>
    <w:rsid w:val="00121BAF"/>
    <w:rsid w:val="00130025"/>
    <w:rsid w:val="00135EF4"/>
    <w:rsid w:val="00142B68"/>
    <w:rsid w:val="00142F17"/>
    <w:rsid w:val="00157C59"/>
    <w:rsid w:val="001700BC"/>
    <w:rsid w:val="001764D6"/>
    <w:rsid w:val="001A1593"/>
    <w:rsid w:val="001C0B89"/>
    <w:rsid w:val="001E511D"/>
    <w:rsid w:val="00210711"/>
    <w:rsid w:val="002124EA"/>
    <w:rsid w:val="00233D5C"/>
    <w:rsid w:val="00274179"/>
    <w:rsid w:val="00293271"/>
    <w:rsid w:val="002B7FCA"/>
    <w:rsid w:val="002C1667"/>
    <w:rsid w:val="002F02D9"/>
    <w:rsid w:val="00340AF5"/>
    <w:rsid w:val="003414E1"/>
    <w:rsid w:val="00354B86"/>
    <w:rsid w:val="003651C1"/>
    <w:rsid w:val="003667C2"/>
    <w:rsid w:val="003733F5"/>
    <w:rsid w:val="0038190E"/>
    <w:rsid w:val="003B4969"/>
    <w:rsid w:val="004103E8"/>
    <w:rsid w:val="00411067"/>
    <w:rsid w:val="00417260"/>
    <w:rsid w:val="00427107"/>
    <w:rsid w:val="004402FC"/>
    <w:rsid w:val="00444B78"/>
    <w:rsid w:val="00460799"/>
    <w:rsid w:val="004659EE"/>
    <w:rsid w:val="00483B97"/>
    <w:rsid w:val="004905DA"/>
    <w:rsid w:val="004C2038"/>
    <w:rsid w:val="004C3647"/>
    <w:rsid w:val="00540159"/>
    <w:rsid w:val="00540F72"/>
    <w:rsid w:val="0054115A"/>
    <w:rsid w:val="00547F36"/>
    <w:rsid w:val="00552068"/>
    <w:rsid w:val="0056676F"/>
    <w:rsid w:val="0058146E"/>
    <w:rsid w:val="00583B74"/>
    <w:rsid w:val="005B2A83"/>
    <w:rsid w:val="005C74FE"/>
    <w:rsid w:val="00604599"/>
    <w:rsid w:val="00612DF1"/>
    <w:rsid w:val="00617460"/>
    <w:rsid w:val="00626194"/>
    <w:rsid w:val="00632182"/>
    <w:rsid w:val="00641776"/>
    <w:rsid w:val="00647631"/>
    <w:rsid w:val="006C17C0"/>
    <w:rsid w:val="006E145E"/>
    <w:rsid w:val="007023DD"/>
    <w:rsid w:val="00714068"/>
    <w:rsid w:val="0071491C"/>
    <w:rsid w:val="007156A4"/>
    <w:rsid w:val="00716645"/>
    <w:rsid w:val="007239C2"/>
    <w:rsid w:val="00725239"/>
    <w:rsid w:val="00743F95"/>
    <w:rsid w:val="007B4F44"/>
    <w:rsid w:val="007C1BDB"/>
    <w:rsid w:val="007C526D"/>
    <w:rsid w:val="007D3195"/>
    <w:rsid w:val="007D76F0"/>
    <w:rsid w:val="007E52E7"/>
    <w:rsid w:val="007F40C2"/>
    <w:rsid w:val="00806389"/>
    <w:rsid w:val="00875EE5"/>
    <w:rsid w:val="008760E2"/>
    <w:rsid w:val="008A18FD"/>
    <w:rsid w:val="008B6496"/>
    <w:rsid w:val="008E2E2A"/>
    <w:rsid w:val="008F74D3"/>
    <w:rsid w:val="009222B7"/>
    <w:rsid w:val="00927499"/>
    <w:rsid w:val="00930D5A"/>
    <w:rsid w:val="00933F1D"/>
    <w:rsid w:val="00937874"/>
    <w:rsid w:val="00946CD2"/>
    <w:rsid w:val="009856C3"/>
    <w:rsid w:val="009870A4"/>
    <w:rsid w:val="009947FC"/>
    <w:rsid w:val="009B5FD3"/>
    <w:rsid w:val="009B6DC1"/>
    <w:rsid w:val="009C3C65"/>
    <w:rsid w:val="009E6A00"/>
    <w:rsid w:val="009E719D"/>
    <w:rsid w:val="00A11079"/>
    <w:rsid w:val="00A34437"/>
    <w:rsid w:val="00A527D9"/>
    <w:rsid w:val="00A53606"/>
    <w:rsid w:val="00A57039"/>
    <w:rsid w:val="00A87995"/>
    <w:rsid w:val="00AA70B9"/>
    <w:rsid w:val="00AD2810"/>
    <w:rsid w:val="00AF6963"/>
    <w:rsid w:val="00B0031F"/>
    <w:rsid w:val="00B0162B"/>
    <w:rsid w:val="00B102DF"/>
    <w:rsid w:val="00B24F6F"/>
    <w:rsid w:val="00B330AE"/>
    <w:rsid w:val="00B40F46"/>
    <w:rsid w:val="00B411D4"/>
    <w:rsid w:val="00B4697C"/>
    <w:rsid w:val="00B649F2"/>
    <w:rsid w:val="00B96FCD"/>
    <w:rsid w:val="00BC76E6"/>
    <w:rsid w:val="00BD4F8D"/>
    <w:rsid w:val="00BD6DC9"/>
    <w:rsid w:val="00BF454D"/>
    <w:rsid w:val="00C06832"/>
    <w:rsid w:val="00C237E4"/>
    <w:rsid w:val="00C34D39"/>
    <w:rsid w:val="00C53C16"/>
    <w:rsid w:val="00C67E03"/>
    <w:rsid w:val="00CA42D3"/>
    <w:rsid w:val="00CB0852"/>
    <w:rsid w:val="00CB732D"/>
    <w:rsid w:val="00CC02C0"/>
    <w:rsid w:val="00CC44B8"/>
    <w:rsid w:val="00CD2B44"/>
    <w:rsid w:val="00CD5EA9"/>
    <w:rsid w:val="00CF126E"/>
    <w:rsid w:val="00D241B5"/>
    <w:rsid w:val="00D24D01"/>
    <w:rsid w:val="00DD495B"/>
    <w:rsid w:val="00DE30BF"/>
    <w:rsid w:val="00DE7B78"/>
    <w:rsid w:val="00E02DDE"/>
    <w:rsid w:val="00E15B64"/>
    <w:rsid w:val="00E16925"/>
    <w:rsid w:val="00E16EA1"/>
    <w:rsid w:val="00E220DB"/>
    <w:rsid w:val="00E3630D"/>
    <w:rsid w:val="00E40382"/>
    <w:rsid w:val="00E611D0"/>
    <w:rsid w:val="00E62AF9"/>
    <w:rsid w:val="00E82BBD"/>
    <w:rsid w:val="00EA3114"/>
    <w:rsid w:val="00EA36E2"/>
    <w:rsid w:val="00EC22F8"/>
    <w:rsid w:val="00EC2827"/>
    <w:rsid w:val="00EF2A08"/>
    <w:rsid w:val="00EF7BF2"/>
    <w:rsid w:val="00F040B3"/>
    <w:rsid w:val="00F10F1F"/>
    <w:rsid w:val="00F16FEE"/>
    <w:rsid w:val="00F5339B"/>
    <w:rsid w:val="00F65C67"/>
    <w:rsid w:val="00FB02C3"/>
    <w:rsid w:val="00FE45BC"/>
    <w:rsid w:val="00FE5FF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06E6-EAB8-43D7-B8E8-2F6BE05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4D"/>
    <w:pPr>
      <w:ind w:left="720"/>
      <w:contextualSpacing/>
    </w:pPr>
  </w:style>
  <w:style w:type="table" w:styleId="a4">
    <w:name w:val="Table Grid"/>
    <w:basedOn w:val="a1"/>
    <w:uiPriority w:val="59"/>
    <w:rsid w:val="00BF454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BF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A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14068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946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466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46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46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4667"/>
    <w:rPr>
      <w:b/>
      <w:bCs/>
      <w:sz w:val="20"/>
      <w:szCs w:val="20"/>
    </w:rPr>
  </w:style>
  <w:style w:type="paragraph" w:customStyle="1" w:styleId="paragraph">
    <w:name w:val="paragraph"/>
    <w:basedOn w:val="a"/>
    <w:rsid w:val="007D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195"/>
  </w:style>
  <w:style w:type="character" w:customStyle="1" w:styleId="eop">
    <w:name w:val="eop"/>
    <w:basedOn w:val="a0"/>
    <w:rsid w:val="007D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49A1-CF24-4E4A-8762-CAE6B2A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19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</dc:creator>
  <cp:lastModifiedBy>Флотская Марина Николаевна</cp:lastModifiedBy>
  <cp:revision>15</cp:revision>
  <cp:lastPrinted>2016-01-18T12:04:00Z</cp:lastPrinted>
  <dcterms:created xsi:type="dcterms:W3CDTF">2017-08-04T06:57:00Z</dcterms:created>
  <dcterms:modified xsi:type="dcterms:W3CDTF">2017-10-28T07:28:00Z</dcterms:modified>
</cp:coreProperties>
</file>